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F" w:rsidRPr="00E978EE" w:rsidRDefault="00F317D1" w:rsidP="00F201CF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97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1CF" w:rsidRPr="00E978EE">
        <w:rPr>
          <w:rFonts w:ascii="Times New Roman" w:hAnsi="Times New Roman" w:cs="Times New Roman"/>
          <w:sz w:val="20"/>
          <w:szCs w:val="20"/>
        </w:rPr>
        <w:t>Приложение №</w:t>
      </w:r>
      <w:r w:rsidR="00F201CF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201CF" w:rsidRPr="00E978EE" w:rsidRDefault="00F201CF" w:rsidP="00F201CF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E978E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К П</w:t>
      </w:r>
      <w:r w:rsidRPr="00E978EE">
        <w:rPr>
          <w:rFonts w:ascii="Times New Roman" w:hAnsi="Times New Roman" w:cs="Times New Roman"/>
          <w:sz w:val="20"/>
          <w:szCs w:val="20"/>
        </w:rPr>
        <w:t xml:space="preserve">оложению о </w:t>
      </w:r>
      <w:proofErr w:type="gramStart"/>
      <w:r w:rsidRPr="00E978EE">
        <w:rPr>
          <w:rFonts w:ascii="Times New Roman" w:hAnsi="Times New Roman" w:cs="Times New Roman"/>
          <w:sz w:val="20"/>
          <w:szCs w:val="20"/>
        </w:rPr>
        <w:t>межрайонном</w:t>
      </w:r>
      <w:proofErr w:type="gramEnd"/>
    </w:p>
    <w:p w:rsidR="00F201CF" w:rsidRPr="00E978EE" w:rsidRDefault="00F201CF" w:rsidP="00F201CF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E97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этапе </w:t>
      </w:r>
      <w:proofErr w:type="gramStart"/>
      <w:r w:rsidRPr="00E978EE">
        <w:rPr>
          <w:rFonts w:ascii="Times New Roman" w:hAnsi="Times New Roman" w:cs="Times New Roman"/>
          <w:sz w:val="20"/>
          <w:szCs w:val="20"/>
        </w:rPr>
        <w:t>Московского</w:t>
      </w:r>
      <w:proofErr w:type="gramEnd"/>
      <w:r w:rsidRPr="00E978EE">
        <w:rPr>
          <w:rFonts w:ascii="Times New Roman" w:hAnsi="Times New Roman" w:cs="Times New Roman"/>
          <w:sz w:val="20"/>
          <w:szCs w:val="20"/>
        </w:rPr>
        <w:t xml:space="preserve"> городского</w:t>
      </w:r>
    </w:p>
    <w:p w:rsidR="00F201CF" w:rsidRPr="00E978EE" w:rsidRDefault="00F201CF" w:rsidP="00F201CF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E97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конкурса </w:t>
      </w:r>
      <w:proofErr w:type="gramStart"/>
      <w:r w:rsidRPr="00E978EE">
        <w:rPr>
          <w:rFonts w:ascii="Times New Roman" w:hAnsi="Times New Roman" w:cs="Times New Roman"/>
          <w:sz w:val="20"/>
          <w:szCs w:val="20"/>
        </w:rPr>
        <w:t>исследовательских</w:t>
      </w:r>
      <w:proofErr w:type="gramEnd"/>
      <w:r w:rsidRPr="00E978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1CF" w:rsidRPr="00E659E1" w:rsidRDefault="00F201CF" w:rsidP="00F201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и проектных работ </w:t>
      </w:r>
      <w:r>
        <w:rPr>
          <w:rFonts w:ascii="Times New Roman" w:hAnsi="Times New Roman" w:cs="Times New Roman"/>
          <w:sz w:val="20"/>
          <w:szCs w:val="20"/>
        </w:rPr>
        <w:t>2017-2018г</w:t>
      </w:r>
    </w:p>
    <w:p w:rsidR="007E246E" w:rsidRPr="00E978EE" w:rsidRDefault="00F317D1" w:rsidP="00F201CF">
      <w:pPr>
        <w:ind w:left="3544"/>
        <w:rPr>
          <w:rFonts w:ascii="Times New Roman" w:hAnsi="Times New Roman" w:cs="Times New Roman"/>
        </w:rPr>
      </w:pPr>
      <w:r w:rsidRPr="00E978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4605" w:rsidRPr="00E97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978EE">
        <w:rPr>
          <w:rFonts w:ascii="Times New Roman" w:hAnsi="Times New Roman" w:cs="Times New Roman"/>
          <w:sz w:val="24"/>
          <w:szCs w:val="24"/>
        </w:rPr>
        <w:t xml:space="preserve">    </w:t>
      </w:r>
      <w:r w:rsidR="001D4605" w:rsidRPr="00E978EE">
        <w:rPr>
          <w:rFonts w:ascii="Times New Roman" w:hAnsi="Times New Roman" w:cs="Times New Roman"/>
          <w:sz w:val="24"/>
          <w:szCs w:val="24"/>
        </w:rPr>
        <w:t xml:space="preserve"> </w:t>
      </w:r>
      <w:r w:rsidRPr="00E978EE">
        <w:rPr>
          <w:rFonts w:ascii="Times New Roman" w:hAnsi="Times New Roman" w:cs="Times New Roman"/>
          <w:sz w:val="24"/>
          <w:szCs w:val="24"/>
        </w:rPr>
        <w:t xml:space="preserve">  </w:t>
      </w:r>
      <w:r w:rsidRPr="00E97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46E" w:rsidRDefault="007E246E" w:rsidP="00C11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CF" w:rsidRPr="00E659E1" w:rsidRDefault="00F201CF" w:rsidP="00F2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E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рекомендации</w:t>
      </w:r>
    </w:p>
    <w:p w:rsidR="00F201CF" w:rsidRDefault="00F201CF" w:rsidP="00F2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проведения межрайонного этапа</w:t>
      </w:r>
      <w:r w:rsidRPr="00E659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01CF" w:rsidRDefault="00F201CF" w:rsidP="00F2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Московского городского конкурса</w:t>
      </w:r>
    </w:p>
    <w:p w:rsidR="00F201CF" w:rsidRDefault="00F201CF" w:rsidP="00F2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проектных и исследовательских работ</w:t>
      </w:r>
    </w:p>
    <w:p w:rsidR="00F201CF" w:rsidRDefault="00F201CF" w:rsidP="00F2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районов Вешняки, Новокосино, Косино-Ухтомский</w:t>
      </w:r>
    </w:p>
    <w:p w:rsidR="00F201CF" w:rsidRDefault="00F201CF" w:rsidP="00F2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2-5 классов.</w:t>
      </w:r>
    </w:p>
    <w:p w:rsidR="0094143A" w:rsidRDefault="0094143A" w:rsidP="00C1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8C1" w:rsidRPr="00C112EA" w:rsidRDefault="004728C1" w:rsidP="00C11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1CF" w:rsidRPr="00F317D1" w:rsidRDefault="00F201CF" w:rsidP="00F201CF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D1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201CF" w:rsidRPr="00F3517F" w:rsidRDefault="00F201CF" w:rsidP="00F201C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517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проектная и исследовательская деятельность становится обязательной для выполнения всеми школьни</w:t>
      </w:r>
      <w:r>
        <w:rPr>
          <w:rFonts w:ascii="Times New Roman" w:hAnsi="Times New Roman" w:cs="Times New Roman"/>
          <w:sz w:val="28"/>
          <w:szCs w:val="28"/>
        </w:rPr>
        <w:t>ками.</w:t>
      </w:r>
      <w:r w:rsidRPr="00F35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17F">
        <w:rPr>
          <w:rFonts w:ascii="Times New Roman" w:hAnsi="Times New Roman" w:cs="Times New Roman"/>
          <w:sz w:val="28"/>
          <w:szCs w:val="28"/>
        </w:rPr>
        <w:t xml:space="preserve">бразовательная программа учреждения должна включать программу развития универсальных учебных действий, обеспечивающую «формирование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F351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517F">
        <w:rPr>
          <w:rFonts w:ascii="Times New Roman" w:hAnsi="Times New Roman" w:cs="Times New Roman"/>
          <w:sz w:val="28"/>
          <w:szCs w:val="28"/>
        </w:rPr>
        <w:t xml:space="preserve"> результатов исследования, предметного или </w:t>
      </w:r>
      <w:proofErr w:type="spellStart"/>
      <w:r w:rsidRPr="00F3517F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F3517F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проблемы». </w:t>
      </w:r>
      <w:proofErr w:type="spellStart"/>
      <w:r w:rsidRPr="00F3517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3517F">
        <w:rPr>
          <w:rFonts w:ascii="Times New Roman" w:hAnsi="Times New Roman" w:cs="Times New Roman"/>
          <w:sz w:val="28"/>
          <w:szCs w:val="28"/>
        </w:rPr>
        <w:t xml:space="preserve"> результаты освоения учащимися об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 должны</w:t>
      </w:r>
      <w:r w:rsidRPr="00F3517F">
        <w:rPr>
          <w:rFonts w:ascii="Times New Roman" w:hAnsi="Times New Roman" w:cs="Times New Roman"/>
          <w:sz w:val="28"/>
          <w:szCs w:val="28"/>
        </w:rPr>
        <w:t xml:space="preserve">  отражать «умение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3517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3517F">
        <w:rPr>
          <w:rFonts w:ascii="Times New Roman" w:hAnsi="Times New Roman" w:cs="Times New Roman"/>
          <w:sz w:val="28"/>
          <w:szCs w:val="28"/>
        </w:rPr>
        <w:t>, умозаключение и делать выводы».</w:t>
      </w:r>
    </w:p>
    <w:p w:rsidR="00F201CF" w:rsidRDefault="00F201CF" w:rsidP="00F201C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17F">
        <w:rPr>
          <w:rFonts w:ascii="Times New Roman" w:hAnsi="Times New Roman" w:cs="Times New Roman"/>
          <w:sz w:val="28"/>
          <w:szCs w:val="28"/>
        </w:rPr>
        <w:t xml:space="preserve">ФГОС для полного общего (среднего) образования предусматривает выполнение учащимися индивидуального  проекта, который «представляет собой особую форму организации деятельности </w:t>
      </w:r>
      <w:proofErr w:type="gramStart"/>
      <w:r w:rsidRPr="00F351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517F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</w:t>
      </w:r>
    </w:p>
    <w:p w:rsidR="00F201CF" w:rsidRPr="006F7CF5" w:rsidRDefault="00F201CF" w:rsidP="00F201CF">
      <w:pPr>
        <w:pStyle w:val="a3"/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Звеном, координирующим развитие исследовательской и проектной деятельности в районах Вешняки, Новокосино</w:t>
      </w:r>
      <w:r w:rsidR="00472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C1">
        <w:rPr>
          <w:rFonts w:ascii="Times New Roman" w:hAnsi="Times New Roman" w:cs="Times New Roman"/>
          <w:sz w:val="28"/>
          <w:szCs w:val="28"/>
        </w:rPr>
        <w:t xml:space="preserve">Косино-Ухтомский </w:t>
      </w:r>
      <w:r>
        <w:rPr>
          <w:rFonts w:ascii="Times New Roman" w:hAnsi="Times New Roman" w:cs="Times New Roman"/>
          <w:sz w:val="28"/>
          <w:szCs w:val="28"/>
        </w:rPr>
        <w:t xml:space="preserve">является межрайонный совет директоров.  При межрайонном совете директоров государственных образовательных организаций районов Вешняки, </w:t>
      </w:r>
      <w:r w:rsidR="004728C1">
        <w:rPr>
          <w:rFonts w:ascii="Times New Roman" w:hAnsi="Times New Roman" w:cs="Times New Roman"/>
          <w:sz w:val="28"/>
          <w:szCs w:val="28"/>
        </w:rPr>
        <w:t xml:space="preserve">Новокосино, </w:t>
      </w:r>
      <w:r>
        <w:rPr>
          <w:rFonts w:ascii="Times New Roman" w:hAnsi="Times New Roman" w:cs="Times New Roman"/>
          <w:sz w:val="28"/>
          <w:szCs w:val="28"/>
        </w:rPr>
        <w:t>Косино-Ухтомский, создан организационный комитет межрайонного этапа Московского городского конкурса исследовательских и проектных работ</w:t>
      </w:r>
    </w:p>
    <w:p w:rsidR="00F201CF" w:rsidRPr="0041171A" w:rsidRDefault="00F201CF" w:rsidP="00472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7CF5">
        <w:rPr>
          <w:rFonts w:ascii="Times New Roman" w:hAnsi="Times New Roman" w:cs="Times New Roman"/>
          <w:sz w:val="28"/>
          <w:szCs w:val="28"/>
        </w:rPr>
        <w:t>Руководит работой организационного комитета межрайонного этапа Московского городского конкурса исследовательских и проектных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6F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Вешняки, Новокосино</w:t>
      </w:r>
      <w:r w:rsidR="004728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C1">
        <w:rPr>
          <w:rFonts w:ascii="Times New Roman" w:hAnsi="Times New Roman" w:cs="Times New Roman"/>
          <w:sz w:val="28"/>
          <w:szCs w:val="28"/>
        </w:rPr>
        <w:t>Косино-Ухтомский</w:t>
      </w:r>
      <w:r w:rsidR="004728C1" w:rsidRPr="006F7CF5">
        <w:rPr>
          <w:rFonts w:ascii="Times New Roman" w:hAnsi="Times New Roman" w:cs="Times New Roman"/>
          <w:sz w:val="28"/>
          <w:szCs w:val="28"/>
        </w:rPr>
        <w:t xml:space="preserve"> </w:t>
      </w:r>
      <w:r w:rsidRPr="006F7CF5">
        <w:rPr>
          <w:rFonts w:ascii="Times New Roman" w:hAnsi="Times New Roman" w:cs="Times New Roman"/>
          <w:sz w:val="28"/>
          <w:szCs w:val="28"/>
        </w:rPr>
        <w:t>координатор по развитию таланта школьников межрай</w:t>
      </w:r>
      <w:r>
        <w:rPr>
          <w:rFonts w:ascii="Times New Roman" w:hAnsi="Times New Roman" w:cs="Times New Roman"/>
          <w:sz w:val="28"/>
          <w:szCs w:val="28"/>
        </w:rPr>
        <w:t>онного совета директоров.</w:t>
      </w:r>
    </w:p>
    <w:p w:rsidR="003E57AF" w:rsidRDefault="003E57AF" w:rsidP="00D25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F9D" w:rsidRDefault="00300F9D" w:rsidP="0030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C1" w:rsidRDefault="004728C1" w:rsidP="0030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C1" w:rsidRDefault="004728C1" w:rsidP="0030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C1" w:rsidRPr="0041171A" w:rsidRDefault="004728C1" w:rsidP="0030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7AF" w:rsidRDefault="00412CEE" w:rsidP="003E57AF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FF5BAE">
        <w:rPr>
          <w:rFonts w:ascii="Times New Roman" w:hAnsi="Times New Roman" w:cs="Times New Roman"/>
          <w:b/>
          <w:sz w:val="28"/>
          <w:szCs w:val="28"/>
        </w:rPr>
        <w:t xml:space="preserve">-график </w:t>
      </w:r>
      <w:r w:rsidR="00C112EA" w:rsidRPr="00BA303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12EA" w:rsidRPr="003E57AF" w:rsidRDefault="003E57AF" w:rsidP="003E57AF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AF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межрайонного этапа Московского городского конкурса исследовательских и проектных </w:t>
      </w:r>
      <w:r w:rsidR="005B6B09">
        <w:rPr>
          <w:rFonts w:ascii="Times New Roman" w:hAnsi="Times New Roman" w:cs="Times New Roman"/>
          <w:b/>
          <w:sz w:val="28"/>
          <w:szCs w:val="28"/>
        </w:rPr>
        <w:t>работ</w:t>
      </w:r>
      <w:r w:rsidRPr="003E57AF">
        <w:rPr>
          <w:rFonts w:ascii="Times New Roman" w:hAnsi="Times New Roman" w:cs="Times New Roman"/>
          <w:b/>
          <w:sz w:val="28"/>
          <w:szCs w:val="28"/>
        </w:rPr>
        <w:t xml:space="preserve"> в районах Вешняк</w:t>
      </w:r>
      <w:r w:rsidR="005B6B09">
        <w:rPr>
          <w:rFonts w:ascii="Times New Roman" w:hAnsi="Times New Roman" w:cs="Times New Roman"/>
          <w:b/>
          <w:sz w:val="28"/>
          <w:szCs w:val="28"/>
        </w:rPr>
        <w:t>и,</w:t>
      </w:r>
      <w:proofErr w:type="gramStart"/>
      <w:r w:rsidR="005B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8C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4728C1">
        <w:rPr>
          <w:rFonts w:ascii="Times New Roman" w:hAnsi="Times New Roman" w:cs="Times New Roman"/>
          <w:b/>
          <w:sz w:val="28"/>
          <w:szCs w:val="28"/>
        </w:rPr>
        <w:t xml:space="preserve"> Новокосино,</w:t>
      </w:r>
      <w:r w:rsidR="004728C1" w:rsidRPr="0047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8C1">
        <w:rPr>
          <w:rFonts w:ascii="Times New Roman" w:hAnsi="Times New Roman" w:cs="Times New Roman"/>
          <w:b/>
          <w:sz w:val="28"/>
          <w:szCs w:val="28"/>
        </w:rPr>
        <w:t>Косино-Ухтомский.</w:t>
      </w:r>
    </w:p>
    <w:p w:rsidR="002F0F59" w:rsidRDefault="002F0F59" w:rsidP="001535B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0C52" w:rsidRDefault="00890C52" w:rsidP="00BA303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1" w:type="dxa"/>
        <w:tblInd w:w="-1441" w:type="dxa"/>
        <w:tblLayout w:type="fixed"/>
        <w:tblLook w:val="04A0" w:firstRow="1" w:lastRow="0" w:firstColumn="1" w:lastColumn="0" w:noHBand="0" w:noVBand="1"/>
      </w:tblPr>
      <w:tblGrid>
        <w:gridCol w:w="675"/>
        <w:gridCol w:w="5269"/>
        <w:gridCol w:w="2126"/>
        <w:gridCol w:w="3341"/>
      </w:tblGrid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ind w:right="20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9" w:type="dxa"/>
          </w:tcPr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</w:tcPr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01CF" w:rsidRPr="00890C52" w:rsidTr="00543321">
        <w:tc>
          <w:tcPr>
            <w:tcW w:w="675" w:type="dxa"/>
          </w:tcPr>
          <w:p w:rsidR="00F201CF" w:rsidRPr="00EF148E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Подготовка и рассылка информационного письма об организации</w:t>
            </w:r>
            <w:r w:rsidRPr="003E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этапа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декабря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EF148E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организационного комитета межрайонного этапа Конкурса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</w:t>
            </w:r>
          </w:p>
        </w:tc>
        <w:tc>
          <w:tcPr>
            <w:tcW w:w="2126" w:type="dxa"/>
          </w:tcPr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E669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школьных координаторов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межрайонно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Конкурса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декабря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E669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проектов  и членов  экспертной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2-5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межрайонно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Конкурса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января</w:t>
            </w:r>
          </w:p>
        </w:tc>
        <w:tc>
          <w:tcPr>
            <w:tcW w:w="3341" w:type="dxa"/>
          </w:tcPr>
          <w:p w:rsidR="004728C1" w:rsidRPr="004728C1" w:rsidRDefault="004728C1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А.Е.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образовательными организациями  работ обучающихся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классов рекомендуемых для участия на межрайонном этапе Конкурса</w:t>
            </w:r>
          </w:p>
        </w:tc>
        <w:tc>
          <w:tcPr>
            <w:tcW w:w="2126" w:type="dxa"/>
          </w:tcPr>
          <w:p w:rsidR="00F201CF" w:rsidRDefault="009D67FE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января до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18.00 2</w:t>
            </w:r>
            <w:r w:rsidRPr="009D6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01C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координаторы </w:t>
            </w: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экспертных комиссий</w:t>
            </w:r>
          </w:p>
        </w:tc>
        <w:tc>
          <w:tcPr>
            <w:tcW w:w="2126" w:type="dxa"/>
          </w:tcPr>
          <w:p w:rsidR="00F201CF" w:rsidRDefault="009D67FE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201C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4728C1" w:rsidRPr="004728C1" w:rsidRDefault="004728C1" w:rsidP="00472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А.Е.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заочного этапа</w:t>
            </w:r>
          </w:p>
        </w:tc>
        <w:tc>
          <w:tcPr>
            <w:tcW w:w="2126" w:type="dxa"/>
          </w:tcPr>
          <w:p w:rsidR="00F201CF" w:rsidRDefault="009D67FE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201C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29 января </w:t>
            </w:r>
          </w:p>
        </w:tc>
        <w:tc>
          <w:tcPr>
            <w:tcW w:w="3341" w:type="dxa"/>
          </w:tcPr>
          <w:p w:rsidR="004728C1" w:rsidRDefault="004728C1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апелляционной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по результатам заочного этапа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января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</w:p>
          <w:p w:rsidR="00F201CF" w:rsidRP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 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341" w:type="dxa"/>
          </w:tcPr>
          <w:p w:rsidR="00F201CF" w:rsidRDefault="004728C1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</w:t>
            </w:r>
            <w:r w:rsidR="00F20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руководителей работ и экспертов, участвующих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межрайонном этапе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</w:p>
        </w:tc>
        <w:tc>
          <w:tcPr>
            <w:tcW w:w="2126" w:type="dxa"/>
          </w:tcPr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41" w:type="dxa"/>
          </w:tcPr>
          <w:p w:rsidR="004728C1" w:rsidRDefault="004728C1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списка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2-5 классов 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межрайонно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Конкурса   и распределение их по секциям</w:t>
            </w: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февраля 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  <w:p w:rsidR="004728C1" w:rsidRDefault="004728C1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Проведение межрайонно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этапа Конкурса для обучающихся 2-5 классов</w:t>
            </w:r>
          </w:p>
        </w:tc>
        <w:tc>
          <w:tcPr>
            <w:tcW w:w="2126" w:type="dxa"/>
          </w:tcPr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3341" w:type="dxa"/>
          </w:tcPr>
          <w:p w:rsidR="00F201CF" w:rsidRDefault="004728C1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1">
              <w:rPr>
                <w:rFonts w:ascii="Times New Roman" w:hAnsi="Times New Roman" w:cs="Times New Roman"/>
                <w:sz w:val="28"/>
                <w:szCs w:val="28"/>
              </w:rPr>
              <w:t>Архангельская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участников финала</w:t>
            </w:r>
            <w:proofErr w:type="gramStart"/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CF" w:rsidRPr="00890C52" w:rsidTr="00543321">
        <w:tc>
          <w:tcPr>
            <w:tcW w:w="675" w:type="dxa"/>
          </w:tcPr>
          <w:p w:rsidR="00F201CF" w:rsidRPr="00890C52" w:rsidRDefault="00F201CF" w:rsidP="00F201C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F201CF" w:rsidRPr="00412CEE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 xml:space="preserve">онтроль участия участников финала в городских мероприятиях </w:t>
            </w:r>
          </w:p>
        </w:tc>
        <w:tc>
          <w:tcPr>
            <w:tcW w:w="2126" w:type="dxa"/>
          </w:tcPr>
          <w:p w:rsidR="00F201CF" w:rsidRPr="00890C52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41" w:type="dxa"/>
          </w:tcPr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201CF" w:rsidRPr="00543321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F201CF" w:rsidRDefault="00F201CF" w:rsidP="00F20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09" w:rsidRPr="00890C52" w:rsidTr="00543321">
        <w:tc>
          <w:tcPr>
            <w:tcW w:w="675" w:type="dxa"/>
          </w:tcPr>
          <w:p w:rsidR="005B6B09" w:rsidRPr="00890C52" w:rsidRDefault="005B6B09" w:rsidP="005B6B0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5B6B09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</w:t>
            </w:r>
          </w:p>
          <w:p w:rsidR="005B6B09" w:rsidRPr="00412CEE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EE">
              <w:rPr>
                <w:rFonts w:ascii="Times New Roman" w:hAnsi="Times New Roman" w:cs="Times New Roman"/>
                <w:sz w:val="28"/>
                <w:szCs w:val="28"/>
              </w:rPr>
              <w:t>межрайонно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2126" w:type="dxa"/>
          </w:tcPr>
          <w:p w:rsidR="005B6B09" w:rsidRPr="00890C52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89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341" w:type="dxa"/>
          </w:tcPr>
          <w:p w:rsidR="005B6B09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Г.Б-</w:t>
            </w:r>
          </w:p>
          <w:p w:rsidR="005B6B09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B6B09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О</w:t>
            </w:r>
            <w:r w:rsidRPr="00543321">
              <w:rPr>
                <w:rFonts w:ascii="Times New Roman" w:hAnsi="Times New Roman" w:cs="Times New Roman"/>
                <w:sz w:val="28"/>
                <w:szCs w:val="28"/>
              </w:rPr>
              <w:t>ргкомитета</w:t>
            </w:r>
          </w:p>
          <w:p w:rsidR="005B6B09" w:rsidRDefault="005B6B09" w:rsidP="005B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F59" w:rsidRPr="00172012" w:rsidRDefault="002F0F59" w:rsidP="0017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F43" w:rsidRPr="001626D6" w:rsidRDefault="00153492" w:rsidP="00985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AE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FF5BAE" w:rsidRPr="003E57AF">
        <w:rPr>
          <w:rFonts w:ascii="Times New Roman" w:hAnsi="Times New Roman" w:cs="Times New Roman"/>
          <w:b/>
          <w:sz w:val="28"/>
          <w:szCs w:val="28"/>
        </w:rPr>
        <w:t xml:space="preserve">межрайонного этапа Московского городского конкурса исследовательских и проектных </w:t>
      </w:r>
      <w:r w:rsidR="005B6B09">
        <w:rPr>
          <w:rFonts w:ascii="Times New Roman" w:hAnsi="Times New Roman" w:cs="Times New Roman"/>
          <w:b/>
          <w:sz w:val="28"/>
          <w:szCs w:val="28"/>
        </w:rPr>
        <w:t>работ</w:t>
      </w:r>
      <w:r w:rsidR="00FF5BAE" w:rsidRPr="003E5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004">
        <w:rPr>
          <w:rFonts w:ascii="Times New Roman" w:hAnsi="Times New Roman" w:cs="Times New Roman"/>
          <w:b/>
          <w:sz w:val="28"/>
          <w:szCs w:val="28"/>
        </w:rPr>
        <w:t>обучающихся 2-5 классов</w:t>
      </w:r>
      <w:r w:rsidR="00047004" w:rsidRPr="003E5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8C1">
        <w:rPr>
          <w:rFonts w:ascii="Times New Roman" w:hAnsi="Times New Roman" w:cs="Times New Roman"/>
          <w:b/>
          <w:sz w:val="28"/>
          <w:szCs w:val="28"/>
        </w:rPr>
        <w:t>в районах Вешняки,</w:t>
      </w:r>
      <w:r w:rsidR="00FF5BAE" w:rsidRPr="003E57AF">
        <w:rPr>
          <w:rFonts w:ascii="Times New Roman" w:hAnsi="Times New Roman" w:cs="Times New Roman"/>
          <w:b/>
          <w:sz w:val="28"/>
          <w:szCs w:val="28"/>
        </w:rPr>
        <w:t xml:space="preserve"> Новокосино</w:t>
      </w:r>
      <w:r w:rsidR="004728C1">
        <w:rPr>
          <w:rFonts w:ascii="Times New Roman" w:hAnsi="Times New Roman" w:cs="Times New Roman"/>
          <w:b/>
          <w:sz w:val="28"/>
          <w:szCs w:val="28"/>
        </w:rPr>
        <w:t>,</w:t>
      </w:r>
      <w:r w:rsidR="004728C1" w:rsidRPr="0047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8C1" w:rsidRPr="003E57AF">
        <w:rPr>
          <w:rFonts w:ascii="Times New Roman" w:hAnsi="Times New Roman" w:cs="Times New Roman"/>
          <w:b/>
          <w:sz w:val="28"/>
          <w:szCs w:val="28"/>
        </w:rPr>
        <w:t>Косино-Ухтомский</w:t>
      </w:r>
      <w:r w:rsidR="004728C1">
        <w:rPr>
          <w:rFonts w:ascii="Times New Roman" w:hAnsi="Times New Roman" w:cs="Times New Roman"/>
          <w:b/>
          <w:sz w:val="28"/>
          <w:szCs w:val="28"/>
        </w:rPr>
        <w:t>.</w:t>
      </w:r>
    </w:p>
    <w:p w:rsidR="005141AB" w:rsidRPr="00475F74" w:rsidRDefault="005141AB" w:rsidP="005141AB">
      <w:pPr>
        <w:jc w:val="center"/>
        <w:rPr>
          <w:rFonts w:ascii="Myriad Pro" w:hAnsi="Myriad Pro"/>
          <w:b/>
          <w:color w:val="000000"/>
          <w:sz w:val="28"/>
          <w:szCs w:val="28"/>
          <w:lang w:eastAsia="ru-RU"/>
        </w:rPr>
      </w:pPr>
    </w:p>
    <w:p w:rsidR="004C1593" w:rsidRDefault="004C1593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День проведения конференции</w:t>
      </w:r>
      <w:r w:rsidR="00BE20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суббота.</w:t>
      </w:r>
    </w:p>
    <w:p w:rsidR="002A0154" w:rsidRDefault="004C1593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38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Дата проведения конференции</w:t>
      </w:r>
      <w:r w:rsidR="00BE20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CB1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февраля 2018</w:t>
      </w:r>
      <w:r w:rsidR="00027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7438E" w:rsidRPr="00027AD2" w:rsidRDefault="00027AD2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Место</w:t>
      </w:r>
      <w:r w:rsidR="0047438E"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проведения конференции</w:t>
      </w:r>
      <w:r w:rsidR="0047438E" w:rsidRPr="00027A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438E" w:rsidRDefault="0047438E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38E">
        <w:rPr>
          <w:rFonts w:ascii="Times New Roman" w:hAnsi="Times New Roman" w:cs="Times New Roman"/>
          <w:sz w:val="28"/>
          <w:szCs w:val="28"/>
          <w:lang w:eastAsia="ru-RU"/>
        </w:rPr>
        <w:t>2-5 классы</w:t>
      </w:r>
      <w:r w:rsidR="00315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3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5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38E">
        <w:rPr>
          <w:rFonts w:ascii="Times New Roman" w:hAnsi="Times New Roman" w:cs="Times New Roman"/>
          <w:sz w:val="28"/>
          <w:szCs w:val="28"/>
          <w:lang w:eastAsia="ru-RU"/>
        </w:rPr>
        <w:t xml:space="preserve">ГБОУ </w:t>
      </w:r>
      <w:r w:rsidR="004728C1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47438E">
        <w:rPr>
          <w:rFonts w:ascii="Times New Roman" w:hAnsi="Times New Roman" w:cs="Times New Roman"/>
          <w:sz w:val="28"/>
          <w:szCs w:val="28"/>
          <w:lang w:eastAsia="ru-RU"/>
        </w:rPr>
        <w:t xml:space="preserve"> № 1512</w:t>
      </w:r>
      <w:r w:rsidR="00315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438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438E">
        <w:rPr>
          <w:rFonts w:ascii="Times New Roman" w:hAnsi="Times New Roman" w:cs="Times New Roman"/>
          <w:sz w:val="28"/>
          <w:szCs w:val="28"/>
          <w:lang w:eastAsia="ru-RU"/>
        </w:rPr>
        <w:t>Косинская</w:t>
      </w:r>
      <w:proofErr w:type="spellEnd"/>
      <w:r w:rsidRPr="0047438E">
        <w:rPr>
          <w:rFonts w:ascii="Times New Roman" w:hAnsi="Times New Roman" w:cs="Times New Roman"/>
          <w:sz w:val="28"/>
          <w:szCs w:val="28"/>
          <w:lang w:eastAsia="ru-RU"/>
        </w:rPr>
        <w:t xml:space="preserve"> 24а)</w:t>
      </w:r>
      <w:r w:rsidR="00315E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203F" w:rsidRDefault="00BE203F" w:rsidP="005141AB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203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Время проведения конференции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BE203F" w:rsidRDefault="005B6B09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обучающихся 2-3 классов</w:t>
      </w:r>
      <w:r w:rsidR="00BE203F">
        <w:rPr>
          <w:rFonts w:ascii="Times New Roman" w:hAnsi="Times New Roman" w:cs="Times New Roman"/>
          <w:sz w:val="28"/>
          <w:szCs w:val="28"/>
          <w:lang w:eastAsia="ru-RU"/>
        </w:rPr>
        <w:t xml:space="preserve"> в 10.00</w:t>
      </w:r>
    </w:p>
    <w:p w:rsidR="00BE203F" w:rsidRDefault="00BE203F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обучающихся 4-5 классов в 13.00</w:t>
      </w:r>
    </w:p>
    <w:p w:rsidR="005B6B09" w:rsidRDefault="005B6B09" w:rsidP="005141AB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728C1" w:rsidRDefault="004728C1" w:rsidP="005141AB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E203F" w:rsidRDefault="00BE203F" w:rsidP="005141AB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E203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Регистрация</w:t>
      </w:r>
      <w:r w:rsidR="00C25AB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 день проведения</w:t>
      </w:r>
      <w:r w:rsidRPr="00BE203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BE203F" w:rsidRDefault="00BE203F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2-3 классы- с 9.30</w:t>
      </w:r>
    </w:p>
    <w:p w:rsidR="00BE203F" w:rsidRDefault="00BE203F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4-5 классы- с 12.30</w:t>
      </w:r>
    </w:p>
    <w:p w:rsidR="00BE203F" w:rsidRPr="00BE203F" w:rsidRDefault="00BE203F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AD2" w:rsidRDefault="00027AD2" w:rsidP="00027A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межрайонного этапа Московского городского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140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4728C1" w:rsidRDefault="00027AD2" w:rsidP="00027AD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140">
        <w:rPr>
          <w:rFonts w:ascii="Times New Roman" w:hAnsi="Times New Roman" w:cs="Times New Roman"/>
          <w:sz w:val="28"/>
          <w:szCs w:val="28"/>
        </w:rPr>
        <w:t>исследовательских и проектных школьников</w:t>
      </w:r>
      <w:r w:rsidRPr="003E5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 направлений</w:t>
      </w:r>
      <w:r w:rsidR="00472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7AD2" w:rsidRDefault="00A64AA4" w:rsidP="00027AD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728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 секций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027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293E" w:rsidRPr="00BE293E" w:rsidRDefault="00BE293E" w:rsidP="00BE293E">
      <w:pPr>
        <w:ind w:left="1276" w:right="4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3E">
        <w:rPr>
          <w:rFonts w:ascii="Times New Roman" w:eastAsia="Calibri" w:hAnsi="Times New Roman" w:cs="Times New Roman"/>
          <w:b/>
          <w:sz w:val="28"/>
          <w:szCs w:val="28"/>
        </w:rPr>
        <w:t>Инженерное:</w:t>
      </w:r>
    </w:p>
    <w:p w:rsidR="00BE293E" w:rsidRPr="00BE293E" w:rsidRDefault="00BE293E" w:rsidP="00BE293E">
      <w:pPr>
        <w:pStyle w:val="a3"/>
        <w:numPr>
          <w:ilvl w:val="0"/>
          <w:numId w:val="28"/>
        </w:numPr>
        <w:ind w:left="1843" w:right="4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eastAsia="Calibri" w:hAnsi="Times New Roman" w:cs="Times New Roman"/>
          <w:sz w:val="28"/>
          <w:szCs w:val="28"/>
        </w:rPr>
        <w:t>секция</w:t>
      </w:r>
      <w:r w:rsidRPr="00BE293E">
        <w:rPr>
          <w:rFonts w:ascii="Times New Roman" w:hAnsi="Times New Roman" w:cs="Times New Roman"/>
          <w:sz w:val="28"/>
          <w:szCs w:val="28"/>
        </w:rPr>
        <w:t xml:space="preserve"> </w:t>
      </w:r>
      <w:r w:rsidR="00047004">
        <w:rPr>
          <w:rFonts w:ascii="Times New Roman" w:hAnsi="Times New Roman" w:cs="Times New Roman"/>
          <w:sz w:val="28"/>
          <w:szCs w:val="28"/>
        </w:rPr>
        <w:t>«Р</w:t>
      </w:r>
      <w:r w:rsidRPr="00BE293E">
        <w:rPr>
          <w:rFonts w:ascii="Times New Roman" w:hAnsi="Times New Roman" w:cs="Times New Roman"/>
          <w:sz w:val="28"/>
          <w:szCs w:val="28"/>
        </w:rPr>
        <w:t>обототехника</w:t>
      </w:r>
      <w:r w:rsidR="00047004">
        <w:rPr>
          <w:rFonts w:ascii="Times New Roman" w:hAnsi="Times New Roman" w:cs="Times New Roman"/>
          <w:sz w:val="28"/>
          <w:szCs w:val="28"/>
        </w:rPr>
        <w:t>»</w:t>
      </w:r>
    </w:p>
    <w:p w:rsidR="00BE293E" w:rsidRPr="00BE293E" w:rsidRDefault="00BE293E" w:rsidP="00BE293E">
      <w:pPr>
        <w:pStyle w:val="a3"/>
        <w:numPr>
          <w:ilvl w:val="0"/>
          <w:numId w:val="28"/>
        </w:numPr>
        <w:ind w:right="467"/>
        <w:jc w:val="both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7004">
        <w:rPr>
          <w:rFonts w:ascii="Times New Roman" w:hAnsi="Times New Roman" w:cs="Times New Roman"/>
          <w:sz w:val="28"/>
          <w:szCs w:val="28"/>
        </w:rPr>
        <w:t>Л</w:t>
      </w:r>
      <w:r w:rsidRPr="00BE293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E293E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047004">
        <w:rPr>
          <w:rFonts w:ascii="Times New Roman" w:hAnsi="Times New Roman" w:cs="Times New Roman"/>
          <w:sz w:val="28"/>
          <w:szCs w:val="28"/>
        </w:rPr>
        <w:t>»</w:t>
      </w:r>
    </w:p>
    <w:p w:rsidR="00BE293E" w:rsidRPr="00BE293E" w:rsidRDefault="00BE293E" w:rsidP="00BE293E">
      <w:pPr>
        <w:pStyle w:val="a3"/>
        <w:numPr>
          <w:ilvl w:val="0"/>
          <w:numId w:val="28"/>
        </w:numPr>
        <w:ind w:right="467"/>
        <w:jc w:val="both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«П</w:t>
      </w:r>
      <w:r w:rsidRPr="00BE293E">
        <w:rPr>
          <w:rFonts w:ascii="Times New Roman" w:hAnsi="Times New Roman" w:cs="Times New Roman"/>
          <w:sz w:val="28"/>
          <w:szCs w:val="28"/>
        </w:rPr>
        <w:t>роектирование и дизайн городской среды</w:t>
      </w:r>
      <w:r w:rsidR="00047004">
        <w:rPr>
          <w:rFonts w:ascii="Times New Roman" w:hAnsi="Times New Roman" w:cs="Times New Roman"/>
          <w:sz w:val="28"/>
          <w:szCs w:val="28"/>
        </w:rPr>
        <w:t>»</w:t>
      </w:r>
    </w:p>
    <w:p w:rsidR="00BE293E" w:rsidRPr="00BE293E" w:rsidRDefault="00BE293E" w:rsidP="00BE293E">
      <w:pPr>
        <w:ind w:left="1276" w:right="4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93E">
        <w:rPr>
          <w:rFonts w:ascii="Times New Roman" w:eastAsia="Calibri" w:hAnsi="Times New Roman" w:cs="Times New Roman"/>
          <w:b/>
          <w:sz w:val="28"/>
          <w:szCs w:val="28"/>
        </w:rPr>
        <w:t>Медико-биологическое:</w:t>
      </w:r>
    </w:p>
    <w:p w:rsidR="00BE293E" w:rsidRPr="00BE293E" w:rsidRDefault="00BE293E" w:rsidP="00BE293E">
      <w:pPr>
        <w:pStyle w:val="a3"/>
        <w:numPr>
          <w:ilvl w:val="0"/>
          <w:numId w:val="29"/>
        </w:numPr>
        <w:ind w:right="467"/>
        <w:jc w:val="both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eastAsia="Calibri" w:hAnsi="Times New Roman" w:cs="Times New Roman"/>
          <w:sz w:val="28"/>
          <w:szCs w:val="28"/>
        </w:rPr>
        <w:t>секция</w:t>
      </w:r>
      <w:r w:rsidRPr="00BE293E">
        <w:rPr>
          <w:rFonts w:ascii="Times New Roman" w:hAnsi="Times New Roman" w:cs="Times New Roman"/>
          <w:sz w:val="28"/>
          <w:szCs w:val="28"/>
        </w:rPr>
        <w:t xml:space="preserve"> </w:t>
      </w:r>
      <w:r w:rsidR="00047004">
        <w:rPr>
          <w:rFonts w:ascii="Times New Roman" w:hAnsi="Times New Roman" w:cs="Times New Roman"/>
          <w:sz w:val="28"/>
          <w:szCs w:val="28"/>
        </w:rPr>
        <w:t>«Экология</w:t>
      </w:r>
      <w:r w:rsidRPr="00BE2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93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47004">
        <w:rPr>
          <w:rFonts w:ascii="Times New Roman" w:hAnsi="Times New Roman" w:cs="Times New Roman"/>
          <w:sz w:val="28"/>
          <w:szCs w:val="28"/>
        </w:rPr>
        <w:t>»</w:t>
      </w:r>
    </w:p>
    <w:p w:rsidR="00BE293E" w:rsidRPr="00BE293E" w:rsidRDefault="00BE293E" w:rsidP="00BE293E">
      <w:pPr>
        <w:pStyle w:val="a3"/>
        <w:numPr>
          <w:ilvl w:val="0"/>
          <w:numId w:val="29"/>
        </w:numPr>
        <w:ind w:right="4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«М</w:t>
      </w:r>
      <w:r w:rsidRPr="00BE293E">
        <w:rPr>
          <w:rFonts w:ascii="Times New Roman" w:hAnsi="Times New Roman" w:cs="Times New Roman"/>
          <w:sz w:val="28"/>
          <w:szCs w:val="28"/>
        </w:rPr>
        <w:t>едицин</w:t>
      </w:r>
      <w:r w:rsidR="00047004">
        <w:rPr>
          <w:rFonts w:ascii="Times New Roman" w:hAnsi="Times New Roman" w:cs="Times New Roman"/>
          <w:sz w:val="28"/>
          <w:szCs w:val="28"/>
        </w:rPr>
        <w:t>а</w:t>
      </w:r>
      <w:r w:rsidRPr="00BE293E">
        <w:rPr>
          <w:rFonts w:ascii="Times New Roman" w:hAnsi="Times New Roman" w:cs="Times New Roman"/>
          <w:sz w:val="28"/>
          <w:szCs w:val="28"/>
        </w:rPr>
        <w:t>, биологи</w:t>
      </w:r>
      <w:r w:rsidR="00047004">
        <w:rPr>
          <w:rFonts w:ascii="Times New Roman" w:hAnsi="Times New Roman" w:cs="Times New Roman"/>
          <w:sz w:val="28"/>
          <w:szCs w:val="28"/>
        </w:rPr>
        <w:t>я»</w:t>
      </w:r>
    </w:p>
    <w:p w:rsidR="00BE293E" w:rsidRPr="00BE293E" w:rsidRDefault="00BE293E" w:rsidP="00BE293E">
      <w:pPr>
        <w:pStyle w:val="a3"/>
        <w:widowControl w:val="0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«Х</w:t>
      </w:r>
      <w:r w:rsidRPr="00BE293E">
        <w:rPr>
          <w:rFonts w:ascii="Times New Roman" w:hAnsi="Times New Roman" w:cs="Times New Roman"/>
          <w:sz w:val="28"/>
          <w:szCs w:val="28"/>
        </w:rPr>
        <w:t>ими</w:t>
      </w:r>
      <w:r w:rsidR="00047004">
        <w:rPr>
          <w:rFonts w:ascii="Times New Roman" w:hAnsi="Times New Roman" w:cs="Times New Roman"/>
          <w:sz w:val="28"/>
          <w:szCs w:val="28"/>
        </w:rPr>
        <w:t>я»</w:t>
      </w:r>
    </w:p>
    <w:p w:rsidR="00BE293E" w:rsidRPr="00BE293E" w:rsidRDefault="00BE293E" w:rsidP="00BE293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E293E">
        <w:rPr>
          <w:rFonts w:ascii="Times New Roman" w:hAnsi="Times New Roman" w:cs="Times New Roman"/>
          <w:b/>
          <w:sz w:val="28"/>
          <w:szCs w:val="28"/>
        </w:rPr>
        <w:t xml:space="preserve">Гуманитарное: </w:t>
      </w:r>
    </w:p>
    <w:p w:rsidR="00BE293E" w:rsidRPr="00BE293E" w:rsidRDefault="00A54C2F" w:rsidP="00BE293E">
      <w:pPr>
        <w:pStyle w:val="a3"/>
        <w:widowControl w:val="0"/>
        <w:numPr>
          <w:ilvl w:val="0"/>
          <w:numId w:val="27"/>
        </w:numPr>
        <w:ind w:left="198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</w:t>
      </w:r>
      <w:r w:rsidR="00BE293E" w:rsidRPr="00BE293E">
        <w:rPr>
          <w:rFonts w:ascii="Times New Roman" w:hAnsi="Times New Roman" w:cs="Times New Roman"/>
          <w:sz w:val="28"/>
          <w:szCs w:val="28"/>
        </w:rPr>
        <w:t xml:space="preserve"> </w:t>
      </w:r>
      <w:r w:rsidR="00047004">
        <w:rPr>
          <w:rFonts w:ascii="Times New Roman" w:hAnsi="Times New Roman" w:cs="Times New Roman"/>
          <w:sz w:val="28"/>
          <w:szCs w:val="28"/>
        </w:rPr>
        <w:t>«Г</w:t>
      </w:r>
      <w:r w:rsidR="00BE293E" w:rsidRPr="00BE293E">
        <w:rPr>
          <w:rFonts w:ascii="Times New Roman" w:hAnsi="Times New Roman" w:cs="Times New Roman"/>
          <w:sz w:val="28"/>
          <w:szCs w:val="28"/>
        </w:rPr>
        <w:t>еографи</w:t>
      </w:r>
      <w:r w:rsidR="00047004">
        <w:rPr>
          <w:rFonts w:ascii="Times New Roman" w:hAnsi="Times New Roman" w:cs="Times New Roman"/>
          <w:sz w:val="28"/>
          <w:szCs w:val="28"/>
        </w:rPr>
        <w:t>я»</w:t>
      </w:r>
      <w:r w:rsidR="00BE293E" w:rsidRPr="00BE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3E" w:rsidRPr="00BE293E" w:rsidRDefault="00BE293E" w:rsidP="00BE293E">
      <w:pPr>
        <w:pStyle w:val="a3"/>
        <w:widowControl w:val="0"/>
        <w:numPr>
          <w:ilvl w:val="0"/>
          <w:numId w:val="27"/>
        </w:numPr>
        <w:ind w:left="1985"/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«Я</w:t>
      </w:r>
      <w:r w:rsidRPr="00BE293E">
        <w:rPr>
          <w:rFonts w:ascii="Times New Roman" w:hAnsi="Times New Roman" w:cs="Times New Roman"/>
          <w:sz w:val="28"/>
          <w:szCs w:val="28"/>
        </w:rPr>
        <w:t>зыкознани</w:t>
      </w:r>
      <w:r w:rsidR="00047004">
        <w:rPr>
          <w:rFonts w:ascii="Times New Roman" w:hAnsi="Times New Roman" w:cs="Times New Roman"/>
          <w:sz w:val="28"/>
          <w:szCs w:val="28"/>
        </w:rPr>
        <w:t>е</w:t>
      </w:r>
      <w:r w:rsidRPr="00BE293E">
        <w:rPr>
          <w:rFonts w:ascii="Times New Roman" w:hAnsi="Times New Roman" w:cs="Times New Roman"/>
          <w:sz w:val="28"/>
          <w:szCs w:val="28"/>
        </w:rPr>
        <w:t>, лингвистик</w:t>
      </w:r>
      <w:r w:rsidR="00047004">
        <w:rPr>
          <w:rFonts w:ascii="Times New Roman" w:hAnsi="Times New Roman" w:cs="Times New Roman"/>
          <w:sz w:val="28"/>
          <w:szCs w:val="28"/>
        </w:rPr>
        <w:t>а»</w:t>
      </w:r>
    </w:p>
    <w:p w:rsidR="00BE293E" w:rsidRPr="00BE293E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«П</w:t>
      </w:r>
      <w:r w:rsidRPr="00BE293E">
        <w:rPr>
          <w:rFonts w:ascii="Times New Roman" w:hAnsi="Times New Roman" w:cs="Times New Roman"/>
          <w:sz w:val="28"/>
          <w:szCs w:val="28"/>
        </w:rPr>
        <w:t>сихологи</w:t>
      </w:r>
      <w:r w:rsidR="00047004">
        <w:rPr>
          <w:rFonts w:ascii="Times New Roman" w:hAnsi="Times New Roman" w:cs="Times New Roman"/>
          <w:sz w:val="28"/>
          <w:szCs w:val="28"/>
        </w:rPr>
        <w:t>я</w:t>
      </w:r>
      <w:r w:rsidRPr="00BE293E">
        <w:rPr>
          <w:rFonts w:ascii="Times New Roman" w:hAnsi="Times New Roman" w:cs="Times New Roman"/>
          <w:sz w:val="28"/>
          <w:szCs w:val="28"/>
        </w:rPr>
        <w:t>, человек и общество</w:t>
      </w:r>
      <w:r w:rsidR="00047004">
        <w:rPr>
          <w:rFonts w:ascii="Times New Roman" w:hAnsi="Times New Roman" w:cs="Times New Roman"/>
          <w:sz w:val="28"/>
          <w:szCs w:val="28"/>
        </w:rPr>
        <w:t>»</w:t>
      </w:r>
      <w:r w:rsidRPr="00BE2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93E" w:rsidRPr="00BE293E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«Л</w:t>
      </w:r>
      <w:r w:rsidRPr="00BE293E">
        <w:rPr>
          <w:rFonts w:ascii="Times New Roman" w:hAnsi="Times New Roman" w:cs="Times New Roman"/>
          <w:sz w:val="28"/>
          <w:szCs w:val="28"/>
        </w:rPr>
        <w:t>итератур</w:t>
      </w:r>
      <w:r w:rsidR="00047004">
        <w:rPr>
          <w:rFonts w:ascii="Times New Roman" w:hAnsi="Times New Roman" w:cs="Times New Roman"/>
          <w:sz w:val="28"/>
          <w:szCs w:val="28"/>
        </w:rPr>
        <w:t>а»</w:t>
      </w:r>
    </w:p>
    <w:p w:rsidR="00BE293E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«И</w:t>
      </w:r>
      <w:r w:rsidRPr="00BE293E">
        <w:rPr>
          <w:rFonts w:ascii="Times New Roman" w:hAnsi="Times New Roman" w:cs="Times New Roman"/>
          <w:sz w:val="28"/>
          <w:szCs w:val="28"/>
        </w:rPr>
        <w:t>стори</w:t>
      </w:r>
      <w:r w:rsidR="00047004">
        <w:rPr>
          <w:rFonts w:ascii="Times New Roman" w:hAnsi="Times New Roman" w:cs="Times New Roman"/>
          <w:sz w:val="28"/>
          <w:szCs w:val="28"/>
        </w:rPr>
        <w:t>я</w:t>
      </w:r>
      <w:r w:rsidRPr="00BE293E">
        <w:rPr>
          <w:rFonts w:ascii="Times New Roman" w:hAnsi="Times New Roman" w:cs="Times New Roman"/>
          <w:sz w:val="28"/>
          <w:szCs w:val="28"/>
        </w:rPr>
        <w:t>, обществознани</w:t>
      </w:r>
      <w:r w:rsidR="00047004">
        <w:rPr>
          <w:rFonts w:ascii="Times New Roman" w:hAnsi="Times New Roman" w:cs="Times New Roman"/>
          <w:sz w:val="28"/>
          <w:szCs w:val="28"/>
        </w:rPr>
        <w:t>е»</w:t>
      </w:r>
    </w:p>
    <w:p w:rsidR="00BE293E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скусство</w:t>
      </w:r>
      <w:r w:rsidR="00047004">
        <w:rPr>
          <w:rFonts w:ascii="Times New Roman" w:hAnsi="Times New Roman" w:cs="Times New Roman"/>
          <w:sz w:val="28"/>
          <w:szCs w:val="28"/>
        </w:rPr>
        <w:t>»</w:t>
      </w:r>
    </w:p>
    <w:p w:rsidR="00BE293E" w:rsidRPr="00BE293E" w:rsidRDefault="00BE293E" w:rsidP="00BE293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BE293E">
        <w:rPr>
          <w:rFonts w:ascii="Times New Roman" w:hAnsi="Times New Roman" w:cs="Times New Roman"/>
          <w:b/>
          <w:sz w:val="28"/>
          <w:szCs w:val="28"/>
        </w:rPr>
        <w:t>Научно – технологическое:</w:t>
      </w:r>
    </w:p>
    <w:p w:rsidR="00BE293E" w:rsidRPr="00BE293E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«Ф</w:t>
      </w:r>
      <w:r w:rsidRPr="00BE293E">
        <w:rPr>
          <w:rFonts w:ascii="Times New Roman" w:hAnsi="Times New Roman" w:cs="Times New Roman"/>
          <w:sz w:val="28"/>
          <w:szCs w:val="28"/>
        </w:rPr>
        <w:t>изик</w:t>
      </w:r>
      <w:r w:rsidR="00047004">
        <w:rPr>
          <w:rFonts w:ascii="Times New Roman" w:hAnsi="Times New Roman" w:cs="Times New Roman"/>
          <w:sz w:val="28"/>
          <w:szCs w:val="28"/>
        </w:rPr>
        <w:t>а,</w:t>
      </w:r>
      <w:r w:rsidRPr="00BE293E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047004">
        <w:rPr>
          <w:rFonts w:ascii="Times New Roman" w:hAnsi="Times New Roman" w:cs="Times New Roman"/>
          <w:sz w:val="28"/>
          <w:szCs w:val="28"/>
        </w:rPr>
        <w:t>а»</w:t>
      </w:r>
      <w:r w:rsidRPr="00BE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3E" w:rsidRPr="00BE293E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E293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>
        <w:rPr>
          <w:rFonts w:ascii="Times New Roman" w:hAnsi="Times New Roman" w:cs="Times New Roman"/>
          <w:sz w:val="28"/>
          <w:szCs w:val="28"/>
        </w:rPr>
        <w:t>«А</w:t>
      </w:r>
      <w:r w:rsidRPr="00BE293E">
        <w:rPr>
          <w:rFonts w:ascii="Times New Roman" w:hAnsi="Times New Roman" w:cs="Times New Roman"/>
          <w:sz w:val="28"/>
          <w:szCs w:val="28"/>
        </w:rPr>
        <w:t>строноми</w:t>
      </w:r>
      <w:r w:rsidR="00047004">
        <w:rPr>
          <w:rFonts w:ascii="Times New Roman" w:hAnsi="Times New Roman" w:cs="Times New Roman"/>
          <w:sz w:val="28"/>
          <w:szCs w:val="28"/>
        </w:rPr>
        <w:t>я,</w:t>
      </w:r>
      <w:r w:rsidRPr="00BE293E">
        <w:rPr>
          <w:rFonts w:ascii="Times New Roman" w:hAnsi="Times New Roman" w:cs="Times New Roman"/>
          <w:sz w:val="28"/>
          <w:szCs w:val="28"/>
        </w:rPr>
        <w:t xml:space="preserve"> космонавтик</w:t>
      </w:r>
      <w:r w:rsidR="00047004">
        <w:rPr>
          <w:rFonts w:ascii="Times New Roman" w:hAnsi="Times New Roman" w:cs="Times New Roman"/>
          <w:sz w:val="28"/>
          <w:szCs w:val="28"/>
        </w:rPr>
        <w:t>а»</w:t>
      </w:r>
    </w:p>
    <w:p w:rsidR="00BE203F" w:rsidRPr="00047004" w:rsidRDefault="00BE293E" w:rsidP="00BE293E">
      <w:pPr>
        <w:pStyle w:val="a3"/>
        <w:widowControl w:val="0"/>
        <w:numPr>
          <w:ilvl w:val="0"/>
          <w:numId w:val="27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47004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047004" w:rsidRPr="00047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7004" w:rsidRPr="00047004">
        <w:rPr>
          <w:rFonts w:ascii="Times New Roman" w:hAnsi="Times New Roman" w:cs="Times New Roman"/>
          <w:sz w:val="28"/>
          <w:szCs w:val="28"/>
        </w:rPr>
        <w:t>Медио</w:t>
      </w:r>
      <w:proofErr w:type="spellEnd"/>
      <w:r w:rsidR="00047004" w:rsidRPr="00047004">
        <w:rPr>
          <w:rFonts w:ascii="Times New Roman" w:hAnsi="Times New Roman" w:cs="Times New Roman"/>
          <w:sz w:val="28"/>
          <w:szCs w:val="28"/>
        </w:rPr>
        <w:t xml:space="preserve"> продукты»</w:t>
      </w:r>
      <w:r w:rsidR="00BE203F" w:rsidRPr="00047004">
        <w:rPr>
          <w:rFonts w:ascii="Times New Roman" w:hAnsi="Times New Roman" w:cs="Times New Roman"/>
          <w:sz w:val="28"/>
          <w:szCs w:val="28"/>
        </w:rPr>
        <w:t xml:space="preserve"> (мультфильмы, фильмы)</w:t>
      </w:r>
    </w:p>
    <w:p w:rsidR="00BE293E" w:rsidRPr="001E0A4F" w:rsidRDefault="001E0A4F" w:rsidP="00BE293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064E18" w:rsidRPr="00064E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4E18" w:rsidRPr="00064E18">
        <w:rPr>
          <w:rFonts w:ascii="Times New Roman" w:hAnsi="Times New Roman" w:cs="Times New Roman"/>
          <w:sz w:val="28"/>
          <w:szCs w:val="28"/>
        </w:rPr>
        <w:t>секция одна</w:t>
      </w:r>
      <w:r w:rsidR="00064E18">
        <w:rPr>
          <w:rFonts w:ascii="Times New Roman" w:hAnsi="Times New Roman" w:cs="Times New Roman"/>
          <w:b/>
          <w:sz w:val="28"/>
          <w:szCs w:val="28"/>
        </w:rPr>
        <w:t>).</w:t>
      </w:r>
    </w:p>
    <w:p w:rsidR="00027AD2" w:rsidRDefault="00027AD2" w:rsidP="00027AD2">
      <w:pPr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7AD2" w:rsidRDefault="00027AD2" w:rsidP="00027AD2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323D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Форма представления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работ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презентация</w:t>
      </w:r>
    </w:p>
    <w:p w:rsidR="00D252D1" w:rsidRPr="00611FFF" w:rsidRDefault="001E0A4F" w:rsidP="00D252D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FFF">
        <w:rPr>
          <w:rFonts w:ascii="Times New Roman" w:hAnsi="Times New Roman" w:cs="Times New Roman"/>
          <w:sz w:val="28"/>
          <w:szCs w:val="28"/>
          <w:lang w:eastAsia="ru-RU"/>
        </w:rPr>
        <w:t xml:space="preserve">точный </w:t>
      </w:r>
      <w:r w:rsidR="00D252D1" w:rsidRPr="00611FFF">
        <w:rPr>
          <w:rFonts w:ascii="Times New Roman" w:hAnsi="Times New Roman" w:cs="Times New Roman"/>
          <w:sz w:val="28"/>
          <w:szCs w:val="28"/>
          <w:lang w:eastAsia="ru-RU"/>
        </w:rPr>
        <w:t>перечень секции будет сформирован после подачи школами заявок до</w:t>
      </w:r>
      <w:r w:rsidR="009D67FE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9D67FE" w:rsidRPr="009D67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11FFF">
        <w:rPr>
          <w:rFonts w:ascii="Times New Roman" w:hAnsi="Times New Roman" w:cs="Times New Roman"/>
          <w:sz w:val="28"/>
          <w:szCs w:val="28"/>
          <w:lang w:eastAsia="ru-RU"/>
        </w:rPr>
        <w:t xml:space="preserve"> января</w:t>
      </w:r>
      <w:r w:rsidR="00CB167D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A54C2F" w:rsidRPr="00611FFF" w:rsidRDefault="00A64AA4" w:rsidP="001E0A4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E0A4F" w:rsidRPr="00611FFF">
        <w:rPr>
          <w:rFonts w:ascii="Times New Roman" w:hAnsi="Times New Roman" w:cs="Times New Roman"/>
          <w:sz w:val="28"/>
          <w:szCs w:val="28"/>
        </w:rPr>
        <w:t>ематические направления (секции) могут быть объединены, если участников будет мало.</w:t>
      </w:r>
      <w:r w:rsidR="00A54C2F" w:rsidRPr="00611FFF">
        <w:rPr>
          <w:rFonts w:ascii="Times New Roman" w:hAnsi="Times New Roman" w:cs="Times New Roman"/>
          <w:sz w:val="28"/>
          <w:szCs w:val="28"/>
        </w:rPr>
        <w:t xml:space="preserve"> В этом случае призеры и победители выделяются в стольких тематических направле</w:t>
      </w:r>
      <w:r w:rsidR="00D964D9" w:rsidRPr="00611FFF">
        <w:rPr>
          <w:rFonts w:ascii="Times New Roman" w:hAnsi="Times New Roman" w:cs="Times New Roman"/>
          <w:sz w:val="28"/>
          <w:szCs w:val="28"/>
        </w:rPr>
        <w:t>ниях, сколько секций было объеди</w:t>
      </w:r>
      <w:r w:rsidR="00A54C2F" w:rsidRPr="00611FFF">
        <w:rPr>
          <w:rFonts w:ascii="Times New Roman" w:hAnsi="Times New Roman" w:cs="Times New Roman"/>
          <w:sz w:val="28"/>
          <w:szCs w:val="28"/>
        </w:rPr>
        <w:t>нено</w:t>
      </w:r>
    </w:p>
    <w:p w:rsidR="001E0A4F" w:rsidRPr="00611FFF" w:rsidRDefault="00A64AA4" w:rsidP="001E0A4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0A4F" w:rsidRPr="00611FFF">
        <w:rPr>
          <w:rFonts w:ascii="Times New Roman" w:hAnsi="Times New Roman" w:cs="Times New Roman"/>
          <w:sz w:val="28"/>
          <w:szCs w:val="28"/>
        </w:rPr>
        <w:t xml:space="preserve">опускается проведение одной секции в нескольких кабинетах, если участников будет много. </w:t>
      </w:r>
      <w:r w:rsidR="00A54C2F" w:rsidRPr="00611FFF">
        <w:rPr>
          <w:rFonts w:ascii="Times New Roman" w:hAnsi="Times New Roman" w:cs="Times New Roman"/>
          <w:sz w:val="28"/>
          <w:szCs w:val="28"/>
        </w:rPr>
        <w:t xml:space="preserve">В </w:t>
      </w:r>
      <w:r w:rsidR="00BE203F" w:rsidRPr="00611FFF">
        <w:rPr>
          <w:rFonts w:ascii="Times New Roman" w:hAnsi="Times New Roman" w:cs="Times New Roman"/>
          <w:sz w:val="28"/>
          <w:szCs w:val="28"/>
        </w:rPr>
        <w:t>этом случае в каждом</w:t>
      </w:r>
      <w:r w:rsidR="00A54C2F" w:rsidRPr="00611FFF">
        <w:rPr>
          <w:rFonts w:ascii="Times New Roman" w:hAnsi="Times New Roman" w:cs="Times New Roman"/>
          <w:sz w:val="28"/>
          <w:szCs w:val="28"/>
        </w:rPr>
        <w:t xml:space="preserve"> кабинете определяются призеры и победители.</w:t>
      </w:r>
    </w:p>
    <w:p w:rsidR="001E0A4F" w:rsidRPr="001E0A4F" w:rsidRDefault="001E0A4F" w:rsidP="001E0A4F">
      <w:pPr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438E" w:rsidRDefault="004C1593" w:rsidP="004C159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межрайонном </w:t>
      </w:r>
      <w:r w:rsidR="0047438E"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 городском</w:t>
      </w:r>
      <w:r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этапах </w:t>
      </w:r>
      <w:r w:rsidR="0047438E"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Конкурса</w:t>
      </w:r>
      <w:r w:rsid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14522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провод</w:t>
      </w:r>
      <w:r w:rsidR="00A54C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я</w:t>
      </w:r>
      <w:r w:rsidR="0014522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</w:t>
      </w:r>
      <w:r w:rsidR="00A54C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proofErr w:type="spellEnd"/>
      <w:r w:rsidR="0047438E"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отборочн</w:t>
      </w:r>
      <w:r w:rsidR="0047438E"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(заочн</w:t>
      </w:r>
      <w:r w:rsidR="0047438E"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ый</w:t>
      </w:r>
      <w:r w:rsidRPr="0047438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) этап</w:t>
      </w:r>
      <w:r w:rsidR="00A54C2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очный этап.</w:t>
      </w:r>
    </w:p>
    <w:p w:rsidR="00E8032B" w:rsidRDefault="00E8032B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ABF" w:rsidRDefault="00C25ABF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ABF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регистрации на заочный</w:t>
      </w:r>
      <w:r w:rsidR="00E8032B">
        <w:rPr>
          <w:rFonts w:ascii="Times New Roman" w:hAnsi="Times New Roman" w:cs="Times New Roman"/>
          <w:sz w:val="28"/>
          <w:szCs w:val="28"/>
          <w:lang w:eastAsia="ru-RU"/>
        </w:rPr>
        <w:t xml:space="preserve"> и очный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r w:rsidR="00E8032B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школьный координатор отправляет заявку на участие</w:t>
      </w:r>
      <w:r w:rsidR="00B47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AA4">
        <w:rPr>
          <w:rFonts w:ascii="Times New Roman" w:hAnsi="Times New Roman" w:cs="Times New Roman"/>
          <w:sz w:val="28"/>
          <w:szCs w:val="28"/>
          <w:lang w:eastAsia="ru-RU"/>
        </w:rPr>
        <w:t>(Приложение № 10</w:t>
      </w:r>
      <w:r>
        <w:rPr>
          <w:rFonts w:ascii="Times New Roman" w:hAnsi="Times New Roman" w:cs="Times New Roman"/>
          <w:sz w:val="28"/>
          <w:szCs w:val="28"/>
          <w:lang w:eastAsia="ru-RU"/>
        </w:rPr>
        <w:t>) и заархивированные работы</w:t>
      </w:r>
      <w:r w:rsidR="00E80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(презентация и скан текста работы)</w:t>
      </w:r>
      <w:r w:rsidR="00E80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порядку, согласно заявке</w:t>
      </w:r>
      <w:r w:rsidR="00A64AA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A64AA4" w:rsidRPr="00106280">
        <w:rPr>
          <w:rFonts w:ascii="Times New Roman" w:eastAsia="Calibri" w:hAnsi="Times New Roman" w:cs="Times New Roman"/>
          <w:sz w:val="28"/>
          <w:szCs w:val="28"/>
          <w:u w:val="single"/>
        </w:rPr>
        <w:t>project1512@yandex.ru</w:t>
      </w:r>
    </w:p>
    <w:p w:rsidR="00A64AA4" w:rsidRDefault="00A64AA4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5ABF" w:rsidRDefault="00C25ABF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Заявки принимаются до</w:t>
      </w:r>
      <w:r w:rsidR="00396DD8"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  <w:r w:rsidR="00E8032B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B47BB3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47BB3" w:rsidRPr="00B47BB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B167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25ABF" w:rsidRPr="00C25ABF" w:rsidRDefault="00E8032B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032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Заявки</w:t>
      </w:r>
      <w:proofErr w:type="gramEnd"/>
      <w:r w:rsidRPr="00E8032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C25ABF" w:rsidRPr="00E8032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поданные после</w:t>
      </w:r>
      <w:r w:rsidR="00B47BB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18.00 2</w:t>
      </w:r>
      <w:r w:rsidR="00B47BB3" w:rsidRPr="00B47BB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CB167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января 2018</w:t>
      </w:r>
      <w:r w:rsidRPr="00E8032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года не принимаются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32B" w:rsidRDefault="00E8032B" w:rsidP="00E8032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Заочный этап.</w:t>
      </w:r>
    </w:p>
    <w:p w:rsidR="00E8032B" w:rsidRDefault="00E8032B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38E" w:rsidRPr="0047438E" w:rsidRDefault="0047438E" w:rsidP="004C1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ABF">
        <w:rPr>
          <w:rFonts w:ascii="Times New Roman" w:hAnsi="Times New Roman" w:cs="Times New Roman"/>
          <w:sz w:val="28"/>
          <w:szCs w:val="28"/>
          <w:lang w:eastAsia="ru-RU"/>
        </w:rPr>
        <w:t>На заочном этапе</w:t>
      </w:r>
      <w:r w:rsidRPr="00A54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изучают эксперты</w:t>
      </w:r>
      <w:r w:rsidR="00145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 </w:t>
      </w:r>
      <w:r w:rsidR="00B47B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4AA4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5B7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D905B7">
        <w:rPr>
          <w:rFonts w:ascii="Times New Roman" w:hAnsi="Times New Roman" w:cs="Times New Roman"/>
          <w:sz w:val="28"/>
          <w:szCs w:val="28"/>
          <w:lang w:eastAsia="ru-RU"/>
        </w:rPr>
        <w:t>28 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4522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05B7" w:rsidRDefault="004C1593" w:rsidP="004C159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159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43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участию в очном туре </w:t>
      </w:r>
      <w:r w:rsidR="0047438E" w:rsidRPr="0047438E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  <w:r w:rsidRPr="004743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допускаются работы, не соответствующие формальным требованиям </w:t>
      </w:r>
      <w:r w:rsidR="00D02140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методических рекомендаций</w:t>
      </w:r>
      <w:r w:rsidR="00D905B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905B7" w:rsidRDefault="00D905B7" w:rsidP="00D905B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плагиат(50 и более%)</w:t>
      </w:r>
    </w:p>
    <w:p w:rsidR="00D905B7" w:rsidRDefault="00D905B7" w:rsidP="00D905B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реферативный характер работы</w:t>
      </w:r>
    </w:p>
    <w:p w:rsidR="004C1593" w:rsidRPr="00D905B7" w:rsidRDefault="00A54C2F" w:rsidP="00D905B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="00D905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ревышение работы по объему</w:t>
      </w:r>
    </w:p>
    <w:p w:rsidR="00611FFF" w:rsidRDefault="00611FFF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593" w:rsidRPr="00611FFF" w:rsidRDefault="00611FFF" w:rsidP="005141A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1FFF">
        <w:rPr>
          <w:rFonts w:ascii="Times New Roman" w:hAnsi="Times New Roman" w:cs="Times New Roman"/>
          <w:b/>
          <w:sz w:val="28"/>
          <w:szCs w:val="28"/>
          <w:lang w:eastAsia="ru-RU"/>
        </w:rPr>
        <w:t>Очный этап.</w:t>
      </w:r>
    </w:p>
    <w:p w:rsidR="00D905B7" w:rsidRDefault="00A54C2F" w:rsidP="004C159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F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очном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аботы </w:t>
      </w:r>
      <w:r w:rsidR="005141AB"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оцениваются в соответствии с критериями</w:t>
      </w:r>
      <w:r w:rsidR="00D90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2-5 классо</w:t>
      </w:r>
      <w:proofErr w:type="gramStart"/>
      <w:r w:rsidR="00D90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D90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№4)</w:t>
      </w:r>
    </w:p>
    <w:p w:rsidR="004C1593" w:rsidRDefault="004C1593" w:rsidP="004C159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62593" w:rsidRPr="00E62593" w:rsidRDefault="00E62593" w:rsidP="00E6259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625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Требования к проведению секции в форме </w:t>
      </w:r>
      <w:r w:rsidR="00B939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представления презентации</w:t>
      </w:r>
      <w:r w:rsidR="001452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625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62593" w:rsidRPr="00BE203F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F92">
        <w:rPr>
          <w:rFonts w:ascii="Times New Roman" w:hAnsi="Times New Roman" w:cs="Times New Roman"/>
          <w:sz w:val="28"/>
          <w:szCs w:val="28"/>
          <w:lang w:eastAsia="ru-RU"/>
        </w:rPr>
        <w:t>Количество док</w:t>
      </w:r>
      <w:r w:rsidR="00BE203F">
        <w:rPr>
          <w:rFonts w:ascii="Times New Roman" w:hAnsi="Times New Roman" w:cs="Times New Roman"/>
          <w:sz w:val="28"/>
          <w:szCs w:val="28"/>
          <w:lang w:eastAsia="ru-RU"/>
        </w:rPr>
        <w:t>ладов на одной секции от 5</w:t>
      </w:r>
      <w:r w:rsidR="00A54C2F">
        <w:rPr>
          <w:rFonts w:ascii="Times New Roman" w:hAnsi="Times New Roman" w:cs="Times New Roman"/>
          <w:sz w:val="28"/>
          <w:szCs w:val="28"/>
          <w:lang w:eastAsia="ru-RU"/>
        </w:rPr>
        <w:t xml:space="preserve"> до 10</w:t>
      </w:r>
      <w:r w:rsidRPr="00BE20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93" w:rsidRPr="006872E5" w:rsidRDefault="00064E18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час заслушивается </w:t>
      </w:r>
      <w:r w:rsidR="00D964D9">
        <w:rPr>
          <w:rFonts w:ascii="Times New Roman" w:hAnsi="Times New Roman" w:cs="Times New Roman"/>
          <w:sz w:val="28"/>
          <w:szCs w:val="28"/>
          <w:lang w:eastAsia="ru-RU"/>
        </w:rPr>
        <w:t>5-</w:t>
      </w:r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B93952">
        <w:rPr>
          <w:rFonts w:ascii="Times New Roman" w:hAnsi="Times New Roman" w:cs="Times New Roman"/>
          <w:sz w:val="28"/>
          <w:szCs w:val="28"/>
          <w:lang w:eastAsia="ru-RU"/>
        </w:rPr>
        <w:t>представлений презентаций</w:t>
      </w:r>
      <w:r w:rsidR="00145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593" w:rsidRPr="00D02140">
        <w:rPr>
          <w:rFonts w:ascii="Times New Roman" w:hAnsi="Times New Roman" w:cs="Times New Roman"/>
          <w:sz w:val="28"/>
          <w:szCs w:val="28"/>
          <w:lang w:eastAsia="ru-RU"/>
        </w:rPr>
        <w:t xml:space="preserve">(с регламентом </w:t>
      </w:r>
      <w:r w:rsidR="00D02140" w:rsidRPr="00D02140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выступления обучающегося </w:t>
      </w:r>
      <w:r w:rsidR="00341C28">
        <w:rPr>
          <w:rFonts w:ascii="Times New Roman" w:hAnsi="Times New Roman" w:cs="Times New Roman"/>
          <w:sz w:val="28"/>
          <w:szCs w:val="28"/>
          <w:lang w:eastAsia="ru-RU"/>
        </w:rPr>
        <w:t>5-7</w:t>
      </w:r>
      <w:r w:rsidR="00E62593" w:rsidRPr="00D02140">
        <w:rPr>
          <w:rFonts w:ascii="Times New Roman" w:hAnsi="Times New Roman" w:cs="Times New Roman"/>
          <w:sz w:val="28"/>
          <w:szCs w:val="28"/>
          <w:lang w:eastAsia="ru-RU"/>
        </w:rPr>
        <w:t xml:space="preserve"> минут и вопросами </w:t>
      </w:r>
      <w:r w:rsidR="000D4FB0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</w:t>
      </w:r>
      <w:r w:rsidR="00341C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62593" w:rsidRPr="00D02140">
        <w:rPr>
          <w:rFonts w:ascii="Times New Roman" w:hAnsi="Times New Roman" w:cs="Times New Roman"/>
          <w:sz w:val="28"/>
          <w:szCs w:val="28"/>
          <w:lang w:eastAsia="ru-RU"/>
        </w:rPr>
        <w:t xml:space="preserve"> минут)</w:t>
      </w:r>
      <w:r w:rsidR="00145227" w:rsidRPr="00D02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93" w:rsidRPr="006872E5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2E5">
        <w:rPr>
          <w:rFonts w:ascii="Times New Roman" w:hAnsi="Times New Roman" w:cs="Times New Roman"/>
          <w:sz w:val="28"/>
          <w:szCs w:val="28"/>
          <w:lang w:eastAsia="ru-RU"/>
        </w:rPr>
        <w:t>Через каждые 2 часа заседания перерыв в 10 минут</w:t>
      </w:r>
      <w:r w:rsidR="00CC4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93" w:rsidRPr="006872E5" w:rsidRDefault="00B93952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 при выступлении придерживается плана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выступления</w:t>
      </w:r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определенного заранее регламента выступления. </w:t>
      </w:r>
      <w:r w:rsidR="00E62593" w:rsidRPr="006872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ходе выступления</w:t>
      </w:r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593" w:rsidRPr="006872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реплики и вопросы не допускаются</w:t>
      </w:r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>. Руководитель секции следит за собл</w:t>
      </w:r>
      <w:r w:rsidR="00E62593">
        <w:rPr>
          <w:rFonts w:ascii="Times New Roman" w:hAnsi="Times New Roman" w:cs="Times New Roman"/>
          <w:sz w:val="28"/>
          <w:szCs w:val="28"/>
          <w:lang w:eastAsia="ru-RU"/>
        </w:rPr>
        <w:t xml:space="preserve">юдением регламента, </w:t>
      </w:r>
      <w:r w:rsidR="00CC42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случае превышения обучающимс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</w:t>
      </w:r>
      <w:r w:rsidR="00E62593" w:rsidRPr="006872E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регламента просит </w:t>
      </w:r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выступающего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завершить </w:t>
      </w:r>
      <w:r w:rsidR="003B35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представление презентации </w:t>
      </w:r>
      <w:r w:rsidR="00E62593" w:rsidRPr="006872E5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одной минуты</w:t>
      </w:r>
      <w:r w:rsidR="00E62593" w:rsidRPr="006872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93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выступления </w:t>
      </w:r>
      <w:r w:rsidRPr="00CA1054">
        <w:rPr>
          <w:rFonts w:ascii="Times New Roman" w:hAnsi="Times New Roman" w:cs="Times New Roman"/>
          <w:sz w:val="28"/>
          <w:szCs w:val="28"/>
          <w:lang w:eastAsia="ru-RU"/>
        </w:rPr>
        <w:t>слушатели</w:t>
      </w:r>
      <w:r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 задают вопросы.</w:t>
      </w:r>
    </w:p>
    <w:p w:rsidR="00E62593" w:rsidRPr="006872E5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2E5">
        <w:rPr>
          <w:rFonts w:ascii="Times New Roman" w:hAnsi="Times New Roman" w:cs="Times New Roman"/>
          <w:sz w:val="28"/>
          <w:szCs w:val="28"/>
          <w:lang w:eastAsia="ru-RU"/>
        </w:rPr>
        <w:t>Сначала задают вопросы школьники,  затем эксперты</w:t>
      </w:r>
      <w:r w:rsidR="001452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2593" w:rsidRPr="006872E5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вопрос должен быть четко и до конца сформулирован. </w:t>
      </w:r>
      <w:r w:rsidR="000D4FB0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6872E5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– разобраться в глубине понимания предметной области, точке зрения автора, обратить внимание на непонятные или спорные моменты доклада.</w:t>
      </w:r>
    </w:p>
    <w:p w:rsidR="00E62593" w:rsidRPr="00E62593" w:rsidRDefault="00E62593" w:rsidP="00E62593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6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Не приветствуются вопросы на знание </w:t>
      </w:r>
      <w:proofErr w:type="spellStart"/>
      <w:r w:rsidRPr="00E6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фактологического</w:t>
      </w:r>
      <w:proofErr w:type="spellEnd"/>
      <w:r w:rsidRPr="00E6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материала (как на экзамене).</w:t>
      </w:r>
    </w:p>
    <w:p w:rsidR="00E62593" w:rsidRPr="00E62593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593">
        <w:rPr>
          <w:rFonts w:ascii="Times New Roman" w:hAnsi="Times New Roman" w:cs="Times New Roman"/>
          <w:sz w:val="28"/>
          <w:szCs w:val="28"/>
          <w:lang w:eastAsia="ru-RU"/>
        </w:rPr>
        <w:t>Эксперты  размещаются за отдельным столом. Эксперты проставляют баллы в экспертных листах.</w:t>
      </w:r>
    </w:p>
    <w:p w:rsidR="00E62593" w:rsidRPr="00611FFF" w:rsidRDefault="00E62593" w:rsidP="00E6259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Требования к структуре работы</w:t>
      </w:r>
      <w:r w:rsidR="00416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текста и презентации работы: ее основные разделы, их последовательность и взаимосвязь, отражает общую логику исследовательской или проектной работы; ход мысли автора, его действий.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141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Структура исследовательской работы</w:t>
      </w:r>
      <w:r w:rsidR="004166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341C28" w:rsidRPr="00341C28" w:rsidRDefault="00341C28" w:rsidP="00341C28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работа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титульный лист</w:t>
      </w:r>
      <w:proofErr w:type="gramStart"/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содержание; 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</w:t>
      </w:r>
      <w:proofErr w:type="gramStart"/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341C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обоснование</w:t>
      </w: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C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темы, постановка цели и задач, гипотеза);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методика;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езультат</w:t>
      </w:r>
      <w:proofErr w:type="gramStart"/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собственные данные);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полученных результатов; 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выводы; 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исок литературы; </w:t>
      </w:r>
    </w:p>
    <w:p w:rsidR="00000000" w:rsidRPr="00341C28" w:rsidRDefault="00464CD3" w:rsidP="00341C2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приложения.</w:t>
      </w:r>
    </w:p>
    <w:p w:rsidR="00341C28" w:rsidRPr="00341C28" w:rsidRDefault="00341C28" w:rsidP="00341C28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1C28" w:rsidRDefault="00341C28" w:rsidP="00341C28">
      <w:pPr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1AB" w:rsidRPr="00341C28" w:rsidRDefault="005141AB" w:rsidP="00341C28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Обоснование темы.</w:t>
      </w: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Здесь автор раскрывает, что конкретно его заинтересовало, какие конкретно непонятные свойства объекта или явления нуждаются в проведении эксперимента для получения новых знаний о нем.</w:t>
      </w: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Постановка цели и задач.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Формулируется направление исследований (цель) и шаги, которые нужно предпринять, чтобы эту цель достичь (задачи). Цель должна быть одна, все остальные важные положения необходимо перевести в ранг задач.</w:t>
      </w: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="00416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редположение, которое доказывается или опровергается в ходе исследований. </w:t>
      </w:r>
      <w:proofErr w:type="gramStart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Гипотеза не должна быть тривиальной (пример такой гипотезы: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захода Солнца за горизонт ночью температура падает”).</w:t>
      </w:r>
      <w:proofErr w:type="gramEnd"/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Методика.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главный инструмент получения учащимися собственных данных. Методика должна быть определена конкретно, и автор должен уметь объяснять ее суть (например, маршрутный учет хищных птиц; контент-анализ и др.). Необходимо помнить, что у признанных научных методик есть авторы. Ссылки на источники, из которых были получены сведения о методах исследования, обязательны при изложении полученных результатов.</w:t>
      </w:r>
    </w:p>
    <w:p w:rsidR="005141AB" w:rsidRDefault="0077658C" w:rsidP="00341C28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="005141AB"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этап работы. Эту часть автор должен четко выделять и предъявлять, как собственную. Данные должны быть получены путем самостоятельного применения автором методики (см. предыдущий пункт). В результате этого этапа автор развивает навык применять теоретические сведения на практике; осваивает практический опыт работы с конкретным материалом (литературным произведением, геологическим образцом и др.); развивает способность говорить «от первого лица» при работе с первоисточниками.</w:t>
      </w: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полученных результатов.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proofErr w:type="gramStart"/>
      <w:r w:rsidR="00CC4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помощью руководителя обобщает полученные данные, анализирует их, сравнивая как между собой, так  и с взятыми из литературы; фиксирует новые знания, которые удалось получить.</w:t>
      </w: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Выводы.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этом этапе автор дает ответы на вопросы, поставленные в цели и задачах работы. Полнота логической связи между целями, задачами, гипотезой и выводами является одним из главных достоинств работы. Целесообразно дать постановку задачи на развитие исследования на основе полученных знаний.</w:t>
      </w:r>
    </w:p>
    <w:p w:rsidR="005141AB" w:rsidRPr="005141AB" w:rsidRDefault="00341C28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итературы</w:t>
      </w:r>
      <w:r w:rsidR="005141AB" w:rsidRPr="005141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41AB"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Приводится список литературных источников, использованных в работе.</w:t>
      </w: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1AB" w:rsidRDefault="005141AB" w:rsidP="005141AB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141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Структура проектной работы.</w:t>
      </w:r>
    </w:p>
    <w:p w:rsidR="00341C28" w:rsidRPr="00341C28" w:rsidRDefault="00341C28" w:rsidP="00341C28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41C2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Проектная работа</w:t>
      </w:r>
    </w:p>
    <w:p w:rsidR="00341C28" w:rsidRPr="00341C28" w:rsidRDefault="00341C28" w:rsidP="00341C28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00000" w:rsidRPr="00341C28" w:rsidRDefault="00464CD3" w:rsidP="00341C28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proofErr w:type="gramStart"/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00000" w:rsidRPr="00341C28" w:rsidRDefault="00464CD3" w:rsidP="00341C28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проектной работы;</w:t>
      </w:r>
    </w:p>
    <w:p w:rsidR="00000000" w:rsidRPr="00341C28" w:rsidRDefault="00464CD3" w:rsidP="00341C28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введение;</w:t>
      </w:r>
    </w:p>
    <w:p w:rsidR="00000000" w:rsidRPr="00341C28" w:rsidRDefault="00464CD3" w:rsidP="00341C28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 част</w:t>
      </w:r>
      <w:proofErr w:type="gramStart"/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41C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341C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теоретический </w:t>
      </w:r>
      <w:r w:rsidRPr="00341C2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раздел, практический раздел)</w:t>
      </w:r>
    </w:p>
    <w:p w:rsidR="00000000" w:rsidRPr="00341C28" w:rsidRDefault="00464CD3" w:rsidP="00341C28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заключение; </w:t>
      </w:r>
    </w:p>
    <w:p w:rsidR="00000000" w:rsidRPr="00341C28" w:rsidRDefault="00464CD3" w:rsidP="00341C28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литературы; </w:t>
      </w:r>
    </w:p>
    <w:p w:rsidR="00341C28" w:rsidRPr="00341C28" w:rsidRDefault="00341C28" w:rsidP="00341C2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41C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341C28" w:rsidRDefault="00341C28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1C28" w:rsidRPr="00341C28" w:rsidRDefault="00341C28" w:rsidP="005141AB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41C2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341C2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итульный лист</w:t>
      </w:r>
      <w:r w:rsidR="006D0C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1C28" w:rsidRDefault="00341C28" w:rsidP="00341C2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DA4">
        <w:rPr>
          <w:rFonts w:ascii="Times New Roman" w:hAnsi="Times New Roman" w:cs="Times New Roman"/>
          <w:sz w:val="28"/>
          <w:szCs w:val="28"/>
        </w:rPr>
        <w:t>В верхнем поле указывается полное наименование учебного заведения, на базе кото</w:t>
      </w:r>
      <w:r>
        <w:rPr>
          <w:rFonts w:ascii="Times New Roman" w:hAnsi="Times New Roman" w:cs="Times New Roman"/>
          <w:sz w:val="28"/>
          <w:szCs w:val="28"/>
        </w:rPr>
        <w:t>рых осуществляется исследование или проект</w:t>
      </w:r>
    </w:p>
    <w:p w:rsidR="00341C28" w:rsidRDefault="00341C28" w:rsidP="006D0C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DA4">
        <w:rPr>
          <w:rFonts w:ascii="Times New Roman" w:hAnsi="Times New Roman" w:cs="Times New Roman"/>
          <w:sz w:val="28"/>
          <w:szCs w:val="28"/>
        </w:rPr>
        <w:t xml:space="preserve">В среднем поле дается заглавие работы, которое оформляется без слова «тема» и в кавычки не заключается. </w:t>
      </w:r>
    </w:p>
    <w:p w:rsidR="00341C28" w:rsidRDefault="00341C28" w:rsidP="006D0C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DA4">
        <w:rPr>
          <w:rFonts w:ascii="Times New Roman" w:hAnsi="Times New Roman" w:cs="Times New Roman"/>
          <w:sz w:val="28"/>
          <w:szCs w:val="28"/>
        </w:rPr>
        <w:t>Ниже, ближе к правому краю титульного листа,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1C28" w:rsidRDefault="00341C28" w:rsidP="006D0C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 или состав проектной группы: ФИО</w:t>
      </w:r>
    </w:p>
    <w:p w:rsidR="00341C28" w:rsidRDefault="00341C28" w:rsidP="006D0C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DA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83D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283DA4">
        <w:rPr>
          <w:rFonts w:ascii="Times New Roman" w:hAnsi="Times New Roman" w:cs="Times New Roman"/>
          <w:sz w:val="28"/>
          <w:szCs w:val="28"/>
        </w:rPr>
        <w:t xml:space="preserve">его научное звание (если имеется) и должность. </w:t>
      </w:r>
    </w:p>
    <w:p w:rsidR="00341C28" w:rsidRDefault="00341C28" w:rsidP="006D0CA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DA4">
        <w:rPr>
          <w:rFonts w:ascii="Times New Roman" w:hAnsi="Times New Roman" w:cs="Times New Roman"/>
          <w:sz w:val="28"/>
          <w:szCs w:val="28"/>
        </w:rPr>
        <w:t>В нижнем поле указываются местонахождение учебного заведения</w:t>
      </w:r>
      <w:r w:rsidR="0077658C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Pr="00283DA4">
        <w:rPr>
          <w:rFonts w:ascii="Times New Roman" w:hAnsi="Times New Roman" w:cs="Times New Roman"/>
          <w:sz w:val="28"/>
          <w:szCs w:val="28"/>
        </w:rPr>
        <w:t xml:space="preserve"> и год написания работы.</w:t>
      </w:r>
    </w:p>
    <w:p w:rsidR="006D0CA1" w:rsidRDefault="006D0CA1" w:rsidP="006D0CA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A1" w:rsidRPr="00283DA4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283DA4">
        <w:rPr>
          <w:rStyle w:val="c0"/>
          <w:b/>
          <w:bCs/>
          <w:color w:val="000000"/>
          <w:sz w:val="28"/>
          <w:szCs w:val="28"/>
        </w:rPr>
        <w:t>Паспорт проектной работы включает:</w:t>
      </w:r>
    </w:p>
    <w:p w:rsidR="006D0CA1" w:rsidRPr="00283DA4" w:rsidRDefault="006D0CA1" w:rsidP="006D0CA1">
      <w:pPr>
        <w:pStyle w:val="c7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DA4">
        <w:rPr>
          <w:rStyle w:val="c0"/>
          <w:color w:val="000000"/>
          <w:sz w:val="28"/>
          <w:szCs w:val="28"/>
        </w:rPr>
        <w:t>название проекта, указание автора проекта, состав проектной группы, имя научного руководителя;</w:t>
      </w:r>
    </w:p>
    <w:p w:rsidR="006D0CA1" w:rsidRPr="00283DA4" w:rsidRDefault="006D0CA1" w:rsidP="006D0CA1">
      <w:pPr>
        <w:pStyle w:val="c7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DA4">
        <w:rPr>
          <w:rStyle w:val="c0"/>
          <w:color w:val="000000"/>
          <w:sz w:val="28"/>
          <w:szCs w:val="28"/>
        </w:rPr>
        <w:t>краткое описание проекта: цели, задачи, результат проекта (продукт);</w:t>
      </w:r>
    </w:p>
    <w:p w:rsidR="006D0CA1" w:rsidRPr="00283DA4" w:rsidRDefault="006D0CA1" w:rsidP="006D0CA1">
      <w:pPr>
        <w:pStyle w:val="c7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DA4">
        <w:rPr>
          <w:rStyle w:val="c0"/>
          <w:color w:val="000000"/>
          <w:sz w:val="28"/>
          <w:szCs w:val="28"/>
        </w:rPr>
        <w:t>этапы проектной работы: даты, основные этапы и краткое содержание проделанной работы, результат на каждом этапе;</w:t>
      </w:r>
    </w:p>
    <w:p w:rsidR="006D0CA1" w:rsidRPr="00283DA4" w:rsidRDefault="006D0CA1" w:rsidP="006D0CA1">
      <w:pPr>
        <w:pStyle w:val="c7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DA4">
        <w:rPr>
          <w:rStyle w:val="c0"/>
          <w:color w:val="000000"/>
          <w:sz w:val="28"/>
          <w:szCs w:val="28"/>
        </w:rPr>
        <w:t>материально-техническое обеспечение проекта.</w:t>
      </w:r>
    </w:p>
    <w:p w:rsidR="006D0CA1" w:rsidRPr="00283DA4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 w:rsidRPr="00283DA4">
        <w:rPr>
          <w:rStyle w:val="c0"/>
          <w:color w:val="000000"/>
          <w:sz w:val="28"/>
          <w:szCs w:val="28"/>
        </w:rPr>
        <w:t xml:space="preserve">Работа над проектом — это многоэтапная серьезная деятельность учителя и учеников. Можно условно выделить </w:t>
      </w:r>
      <w:r w:rsidRPr="00283DA4">
        <w:rPr>
          <w:rStyle w:val="c0"/>
          <w:i/>
          <w:iCs/>
          <w:color w:val="000000"/>
          <w:sz w:val="28"/>
          <w:szCs w:val="28"/>
        </w:rPr>
        <w:t xml:space="preserve">четыре этап </w:t>
      </w:r>
      <w:r w:rsidRPr="00283DA4">
        <w:rPr>
          <w:rStyle w:val="c0"/>
          <w:color w:val="000000"/>
          <w:sz w:val="28"/>
          <w:szCs w:val="28"/>
        </w:rPr>
        <w:t>работы над проектом: подготовительный, поисковый (исследовательский), аналитический, презентация полученного результата (продукта).</w:t>
      </w:r>
    </w:p>
    <w:p w:rsidR="006D0CA1" w:rsidRPr="00283DA4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415FBC" w:rsidRDefault="00415FB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Введение.</w:t>
      </w:r>
    </w:p>
    <w:p w:rsidR="00415FBC" w:rsidRDefault="00415FBC" w:rsidP="00415FBC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 введении </w:t>
      </w:r>
      <w:r w:rsidR="006D0CA1" w:rsidRPr="00283DA4">
        <w:rPr>
          <w:rStyle w:val="c0"/>
          <w:color w:val="000000"/>
          <w:sz w:val="28"/>
          <w:szCs w:val="28"/>
        </w:rPr>
        <w:t>кратко обосновывается актуальность выбранной темы</w:t>
      </w:r>
      <w:r>
        <w:rPr>
          <w:rStyle w:val="c0"/>
          <w:color w:val="000000"/>
          <w:sz w:val="28"/>
          <w:szCs w:val="28"/>
        </w:rPr>
        <w:t xml:space="preserve"> (постановка проблемы)</w:t>
      </w:r>
      <w:r w:rsidR="006D0CA1" w:rsidRPr="00283DA4">
        <w:rPr>
          <w:rStyle w:val="c0"/>
          <w:color w:val="000000"/>
          <w:sz w:val="28"/>
          <w:szCs w:val="28"/>
        </w:rPr>
        <w:t xml:space="preserve"> </w:t>
      </w:r>
      <w:r w:rsidRPr="005141AB">
        <w:rPr>
          <w:color w:val="000000"/>
          <w:sz w:val="28"/>
          <w:szCs w:val="28"/>
        </w:rPr>
        <w:t>Необходимо раскрыть, почему возникла необходимость создания нового объекта (или в чем польза усовершенствования имеющегося объекта). Объектами могут быть: новое техническое устройство, макет, общественное мнение по какой-то научно-технической проблеме и др. Необходимо провести анализ имеющихся объектов и показать, чем они не удовлетворяют автора.</w:t>
      </w:r>
    </w:p>
    <w:p w:rsidR="006D0CA1" w:rsidRDefault="00415FB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Ц</w:t>
      </w:r>
      <w:r w:rsidRPr="00283DA4">
        <w:rPr>
          <w:rStyle w:val="c0"/>
          <w:color w:val="000000"/>
          <w:sz w:val="28"/>
          <w:szCs w:val="28"/>
        </w:rPr>
        <w:t>ель и содержание поставленных задач, дается характеристика работы: в чем заключается значимость и (или) прикладная ценность полученных результатов, дается краткий обзор имеющейся по данной теме литературы.</w:t>
      </w:r>
    </w:p>
    <w:p w:rsidR="00415FBC" w:rsidRDefault="00415FB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 введении могут даваться </w:t>
      </w:r>
      <w:r w:rsidRPr="00415FBC">
        <w:rPr>
          <w:rStyle w:val="c0"/>
          <w:b/>
          <w:color w:val="000000"/>
          <w:sz w:val="28"/>
          <w:szCs w:val="28"/>
        </w:rPr>
        <w:t>критерии результативности</w:t>
      </w:r>
      <w:r>
        <w:rPr>
          <w:rStyle w:val="c0"/>
          <w:color w:val="000000"/>
          <w:sz w:val="28"/>
          <w:szCs w:val="28"/>
        </w:rPr>
        <w:t>.</w:t>
      </w:r>
    </w:p>
    <w:p w:rsidR="00415FBC" w:rsidRPr="00ED5909" w:rsidRDefault="00415FBC" w:rsidP="00415FBC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ED5909">
        <w:rPr>
          <w:sz w:val="28"/>
          <w:szCs w:val="28"/>
        </w:rPr>
        <w:t>Перечисление критериев по которым автор планирует  судить об успешности результата на стадии проектного замысл</w:t>
      </w:r>
      <w:proofErr w:type="gramStart"/>
      <w:r w:rsidRPr="00ED5909">
        <w:rPr>
          <w:sz w:val="28"/>
          <w:szCs w:val="28"/>
        </w:rPr>
        <w:t>а(</w:t>
      </w:r>
      <w:proofErr w:type="gramEnd"/>
      <w:r w:rsidRPr="00ED5909">
        <w:rPr>
          <w:sz w:val="28"/>
          <w:szCs w:val="28"/>
        </w:rPr>
        <w:t xml:space="preserve"> при создании модели судна главными характеристиками могут быть: скорость. </w:t>
      </w:r>
      <w:proofErr w:type="spellStart"/>
      <w:r w:rsidRPr="00ED5909">
        <w:rPr>
          <w:sz w:val="28"/>
          <w:szCs w:val="28"/>
        </w:rPr>
        <w:t>маневровость</w:t>
      </w:r>
      <w:proofErr w:type="spellEnd"/>
      <w:r w:rsidRPr="00ED5909">
        <w:rPr>
          <w:sz w:val="28"/>
          <w:szCs w:val="28"/>
        </w:rPr>
        <w:t>,  устойчивость хода, грузоподъемность и др.)</w:t>
      </w:r>
    </w:p>
    <w:p w:rsidR="00415FBC" w:rsidRPr="00283DA4" w:rsidRDefault="00415FB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bCs/>
          <w:color w:val="000000"/>
          <w:sz w:val="28"/>
          <w:szCs w:val="28"/>
        </w:rPr>
      </w:pPr>
    </w:p>
    <w:p w:rsidR="006D0CA1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283DA4">
        <w:rPr>
          <w:rStyle w:val="c0"/>
          <w:b/>
          <w:bCs/>
          <w:color w:val="000000"/>
          <w:sz w:val="28"/>
          <w:szCs w:val="28"/>
        </w:rPr>
        <w:t xml:space="preserve">Основная часть состоит из двух разделов: </w:t>
      </w:r>
      <w:r w:rsidRPr="00283DA4">
        <w:rPr>
          <w:rStyle w:val="c0"/>
          <w:color w:val="000000"/>
          <w:sz w:val="28"/>
          <w:szCs w:val="28"/>
        </w:rPr>
        <w:t>теоретического и практического.</w:t>
      </w:r>
      <w:r w:rsidRPr="00283DA4">
        <w:rPr>
          <w:rStyle w:val="apple-converted-space"/>
          <w:color w:val="000000"/>
          <w:sz w:val="28"/>
          <w:szCs w:val="28"/>
        </w:rPr>
        <w:t xml:space="preserve"> </w:t>
      </w:r>
    </w:p>
    <w:p w:rsidR="00415FBC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 w:rsidRPr="0068538F">
        <w:rPr>
          <w:rStyle w:val="c0"/>
          <w:b/>
          <w:i/>
          <w:iCs/>
          <w:color w:val="000000"/>
          <w:sz w:val="28"/>
          <w:szCs w:val="28"/>
        </w:rPr>
        <w:t>Теоретический раздел</w:t>
      </w:r>
      <w:r w:rsidRPr="00283DA4">
        <w:rPr>
          <w:rStyle w:val="c0"/>
          <w:color w:val="000000"/>
          <w:sz w:val="28"/>
          <w:szCs w:val="28"/>
        </w:rPr>
        <w:t xml:space="preserve"> включает </w:t>
      </w:r>
      <w:r w:rsidR="0068538F" w:rsidRPr="0068538F">
        <w:rPr>
          <w:rStyle w:val="c0"/>
          <w:b/>
          <w:i/>
          <w:color w:val="000000"/>
          <w:sz w:val="28"/>
          <w:szCs w:val="28"/>
        </w:rPr>
        <w:t>концепцию проекта</w:t>
      </w:r>
      <w:r w:rsidRPr="00283DA4">
        <w:rPr>
          <w:rStyle w:val="c0"/>
          <w:color w:val="000000"/>
          <w:sz w:val="28"/>
          <w:szCs w:val="28"/>
        </w:rPr>
        <w:t>, отбор наиболее значимых данных, выстраивание общей логической схемы выводов.</w:t>
      </w:r>
    </w:p>
    <w:p w:rsidR="0068538F" w:rsidRPr="0068538F" w:rsidRDefault="00415FBC" w:rsidP="0068538F">
      <w:pPr>
        <w:ind w:left="426"/>
        <w:rPr>
          <w:rStyle w:val="c0"/>
          <w:color w:val="000000"/>
          <w:sz w:val="28"/>
          <w:szCs w:val="28"/>
        </w:rPr>
      </w:pPr>
      <w:r w:rsidRPr="0068538F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Концепция проекта</w:t>
      </w:r>
      <w:r w:rsidR="0068538F">
        <w:rPr>
          <w:rStyle w:val="c0"/>
          <w:color w:val="000000"/>
          <w:sz w:val="28"/>
          <w:szCs w:val="28"/>
        </w:rPr>
        <w:t>:</w:t>
      </w:r>
    </w:p>
    <w:p w:rsidR="00415FBC" w:rsidRDefault="00415FBC" w:rsidP="0068538F">
      <w:pPr>
        <w:ind w:left="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Описание на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каких научных или технических принципах предполагается получить заявленные результаты.</w:t>
      </w:r>
    </w:p>
    <w:p w:rsidR="00415FBC" w:rsidRDefault="00415FBC" w:rsidP="0068538F">
      <w:pPr>
        <w:ind w:left="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 возможных положительных и отрицательных последствий, которые могут возникнуть для других характеристик объекта. Окружающей среды, людей</w:t>
      </w:r>
    </w:p>
    <w:p w:rsidR="00415FBC" w:rsidRDefault="00415FB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</w:p>
    <w:p w:rsidR="006D0CA1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 w:rsidRPr="0068538F">
        <w:rPr>
          <w:rStyle w:val="c0"/>
          <w:b/>
          <w:i/>
          <w:iCs/>
          <w:color w:val="000000"/>
          <w:sz w:val="28"/>
          <w:szCs w:val="28"/>
        </w:rPr>
        <w:t>Практический раздел</w:t>
      </w:r>
      <w:r w:rsidRPr="00283DA4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283DA4">
        <w:rPr>
          <w:rStyle w:val="c0"/>
          <w:color w:val="000000"/>
          <w:sz w:val="28"/>
          <w:szCs w:val="28"/>
        </w:rPr>
        <w:t>— описание изготовления проектируемого изделия.</w:t>
      </w:r>
    </w:p>
    <w:p w:rsidR="0068538F" w:rsidRPr="0068538F" w:rsidRDefault="0068538F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68538F">
        <w:rPr>
          <w:sz w:val="28"/>
          <w:szCs w:val="28"/>
          <w:u w:val="single"/>
        </w:rPr>
        <w:t>Определение доступных ресурсо</w:t>
      </w:r>
      <w:proofErr w:type="gramStart"/>
      <w:r w:rsidRPr="0068538F">
        <w:rPr>
          <w:sz w:val="28"/>
          <w:szCs w:val="28"/>
          <w:u w:val="single"/>
        </w:rPr>
        <w:t>в</w:t>
      </w:r>
      <w:r w:rsidRPr="0068538F">
        <w:rPr>
          <w:sz w:val="28"/>
          <w:szCs w:val="28"/>
        </w:rPr>
        <w:t>(</w:t>
      </w:r>
      <w:proofErr w:type="gramEnd"/>
      <w:r w:rsidRPr="0068538F">
        <w:rPr>
          <w:sz w:val="28"/>
          <w:szCs w:val="28"/>
        </w:rPr>
        <w:t xml:space="preserve"> может быть и во введении в зависимости от проекта</w:t>
      </w:r>
      <w:r w:rsidRPr="00685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D0CA1" w:rsidRPr="00283DA4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  <w:sz w:val="28"/>
          <w:szCs w:val="28"/>
        </w:rPr>
      </w:pPr>
      <w:r w:rsidRPr="00283DA4">
        <w:rPr>
          <w:rStyle w:val="c0"/>
          <w:color w:val="000000"/>
          <w:sz w:val="28"/>
          <w:szCs w:val="28"/>
        </w:rPr>
        <w:t>При проектировании важно не то, как нечто существует на самом деле, а то, как, при каких условиях (социальных, финансово-экономических и т. д.) некоторый проект (продукт) может быть реализован.</w:t>
      </w:r>
    </w:p>
    <w:p w:rsidR="0068538F" w:rsidRPr="0068538F" w:rsidRDefault="0068538F" w:rsidP="0068538F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68538F">
        <w:rPr>
          <w:rFonts w:ascii="Times New Roman" w:hAnsi="Times New Roman" w:cs="Times New Roman"/>
          <w:sz w:val="28"/>
          <w:szCs w:val="28"/>
          <w:u w:val="single"/>
        </w:rPr>
        <w:t>Реализация плана проекта</w:t>
      </w:r>
    </w:p>
    <w:p w:rsidR="0068538F" w:rsidRDefault="0068538F" w:rsidP="0068538F">
      <w:pPr>
        <w:ind w:left="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33C9E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Необходимо описать ход выполнения проекта</w:t>
      </w:r>
      <w:r>
        <w:rPr>
          <w:rStyle w:val="c0"/>
          <w:color w:val="000000"/>
          <w:sz w:val="28"/>
          <w:szCs w:val="28"/>
        </w:rPr>
        <w:t>, о</w:t>
      </w:r>
      <w:r w:rsidRPr="00D25EE1">
        <w:rPr>
          <w:rStyle w:val="c0"/>
          <w:rFonts w:ascii="Times New Roman" w:hAnsi="Times New Roman" w:cs="Times New Roman"/>
          <w:color w:val="000000"/>
          <w:sz w:val="28"/>
          <w:szCs w:val="28"/>
        </w:rPr>
        <w:t>писание изготовления проектируемого изделия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Возникшие трудности и способы их решения</w:t>
      </w:r>
    </w:p>
    <w:p w:rsidR="006D0CA1" w:rsidRDefault="0068538F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u w:val="single"/>
        </w:rPr>
      </w:pPr>
      <w:r w:rsidRPr="0068538F">
        <w:rPr>
          <w:sz w:val="28"/>
          <w:szCs w:val="28"/>
          <w:u w:val="single"/>
        </w:rPr>
        <w:t>Корректировка плана проект</w:t>
      </w:r>
      <w:proofErr w:type="gramStart"/>
      <w:r w:rsidRPr="0068538F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(</w:t>
      </w:r>
      <w:proofErr w:type="gramEnd"/>
      <w:r>
        <w:rPr>
          <w:sz w:val="28"/>
          <w:szCs w:val="28"/>
          <w:u w:val="single"/>
        </w:rPr>
        <w:t>если была)</w:t>
      </w:r>
    </w:p>
    <w:p w:rsidR="0068538F" w:rsidRPr="0068538F" w:rsidRDefault="0068538F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Какие непредвиденные результаты </w:t>
      </w:r>
      <w:proofErr w:type="gramStart"/>
      <w:r>
        <w:rPr>
          <w:rStyle w:val="c0"/>
          <w:color w:val="000000"/>
          <w:sz w:val="28"/>
          <w:szCs w:val="28"/>
        </w:rPr>
        <w:t>были получены на промежуточных стадиях выполнения проекта и как проводилась</w:t>
      </w:r>
      <w:proofErr w:type="gramEnd"/>
      <w:r>
        <w:rPr>
          <w:rStyle w:val="c0"/>
          <w:color w:val="000000"/>
          <w:sz w:val="28"/>
          <w:szCs w:val="28"/>
        </w:rPr>
        <w:t xml:space="preserve"> корректировка первоначального замысла</w:t>
      </w:r>
    </w:p>
    <w:p w:rsidR="0068538F" w:rsidRPr="005141AB" w:rsidRDefault="0068538F" w:rsidP="0068538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38F" w:rsidRDefault="0068538F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bCs/>
          <w:color w:val="000000"/>
          <w:sz w:val="28"/>
          <w:szCs w:val="28"/>
        </w:rPr>
      </w:pPr>
    </w:p>
    <w:p w:rsidR="0077658C" w:rsidRDefault="006D0CA1" w:rsidP="0068538F">
      <w:pPr>
        <w:ind w:left="426"/>
        <w:rPr>
          <w:rStyle w:val="c0"/>
          <w:color w:val="000000"/>
          <w:sz w:val="28"/>
          <w:szCs w:val="28"/>
        </w:rPr>
      </w:pPr>
      <w:r w:rsidRPr="0068538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283DA4">
        <w:rPr>
          <w:rStyle w:val="c0"/>
          <w:color w:val="000000"/>
          <w:sz w:val="28"/>
          <w:szCs w:val="28"/>
        </w:rPr>
        <w:t xml:space="preserve"> </w:t>
      </w:r>
    </w:p>
    <w:p w:rsidR="0077658C" w:rsidRPr="0077658C" w:rsidRDefault="0077658C" w:rsidP="0077658C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765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и результативности.</w:t>
      </w:r>
    </w:p>
    <w:p w:rsidR="0068538F" w:rsidRDefault="0077658C" w:rsidP="0077658C">
      <w:pPr>
        <w:ind w:left="42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оценка достигнутого результата, его сравнение с первоначальным замыслом, авторская оценка эффективности проекта и перспективы его дальнейшего развития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0CA1" w:rsidRPr="00283DA4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415FBC" w:rsidRDefault="00415FB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Список литературы </w:t>
      </w:r>
    </w:p>
    <w:p w:rsidR="006D0CA1" w:rsidRPr="00283DA4" w:rsidRDefault="006D0CA1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415FBC">
        <w:rPr>
          <w:rStyle w:val="c0"/>
          <w:bCs/>
          <w:color w:val="000000"/>
          <w:sz w:val="28"/>
          <w:szCs w:val="28"/>
        </w:rPr>
        <w:t>В конце работы</w:t>
      </w:r>
      <w:r w:rsidRPr="00415FBC">
        <w:rPr>
          <w:rStyle w:val="c0"/>
          <w:color w:val="000000"/>
          <w:sz w:val="28"/>
          <w:szCs w:val="28"/>
        </w:rPr>
        <w:t xml:space="preserve"> приводится список используемой </w:t>
      </w:r>
      <w:r w:rsidRPr="00415FBC">
        <w:rPr>
          <w:rStyle w:val="c0"/>
          <w:bCs/>
          <w:color w:val="000000"/>
          <w:sz w:val="28"/>
          <w:szCs w:val="28"/>
        </w:rPr>
        <w:t>литературы</w:t>
      </w:r>
      <w:r w:rsidR="00415FBC">
        <w:rPr>
          <w:rStyle w:val="c0"/>
          <w:color w:val="000000"/>
          <w:sz w:val="28"/>
          <w:szCs w:val="28"/>
        </w:rPr>
        <w:t xml:space="preserve">. </w:t>
      </w:r>
      <w:r w:rsidRPr="00283DA4">
        <w:rPr>
          <w:rStyle w:val="c0"/>
          <w:color w:val="000000"/>
          <w:sz w:val="28"/>
          <w:szCs w:val="28"/>
        </w:rPr>
        <w:t xml:space="preserve">В тексте работы должны быть ссылки на тот или иной научный источник. Возможно использование сведений из Интернета, но они должны быть </w:t>
      </w:r>
      <w:r w:rsidRPr="00283DA4">
        <w:rPr>
          <w:rStyle w:val="c0"/>
          <w:color w:val="000000"/>
          <w:sz w:val="28"/>
          <w:szCs w:val="28"/>
        </w:rPr>
        <w:lastRenderedPageBreak/>
        <w:t>дозированы, а в самой работе обязательно нужно привести ссылки на сайты, с которых они взяты.</w:t>
      </w:r>
    </w:p>
    <w:p w:rsidR="0077658C" w:rsidRDefault="0077658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Приложение.</w:t>
      </w:r>
    </w:p>
    <w:p w:rsidR="006D0CA1" w:rsidRPr="00283DA4" w:rsidRDefault="0077658C" w:rsidP="006D0CA1">
      <w:pPr>
        <w:pStyle w:val="c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77658C">
        <w:rPr>
          <w:rStyle w:val="c0"/>
          <w:bCs/>
          <w:color w:val="000000"/>
          <w:sz w:val="28"/>
          <w:szCs w:val="28"/>
        </w:rPr>
        <w:t>В приложении</w:t>
      </w:r>
      <w:r w:rsidR="006D0CA1" w:rsidRPr="00283DA4">
        <w:rPr>
          <w:rStyle w:val="c0"/>
          <w:color w:val="000000"/>
          <w:sz w:val="28"/>
          <w:szCs w:val="28"/>
        </w:rPr>
        <w:t xml:space="preserve"> помещаются вспомогательные и дополнительные материалы: таблицы, рисунки, графики, схемы и т. д., если они помогут пониманию полученных результатов.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1AB" w:rsidRPr="005141AB" w:rsidRDefault="005141AB" w:rsidP="005141AB">
      <w:pPr>
        <w:ind w:firstLine="426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141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Требования к тексту работы</w:t>
      </w:r>
      <w:r w:rsidR="004166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D964D9" w:rsidRDefault="005141AB" w:rsidP="0077658C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1FFF">
        <w:rPr>
          <w:rFonts w:ascii="Times New Roman" w:hAnsi="Times New Roman" w:cs="Times New Roman"/>
          <w:sz w:val="28"/>
          <w:szCs w:val="28"/>
          <w:lang w:eastAsia="ru-RU"/>
        </w:rPr>
        <w:t>Наличие напечатанного текста работы является необходимым условием участия в конференции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64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передается экспертам перед началом конференции. </w:t>
      </w:r>
    </w:p>
    <w:p w:rsidR="005141AB" w:rsidRPr="005141AB" w:rsidRDefault="005141AB" w:rsidP="0077658C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 должен быть напечатан 14 кеглем, через 1,5 интервала, гарнитура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Иллюстрации, графики вставляются в окна с обтеканием вокруг рамки</w:t>
      </w:r>
      <w:r w:rsidRPr="00415287">
        <w:rPr>
          <w:rFonts w:ascii="Times New Roman" w:hAnsi="Times New Roman" w:cs="Times New Roman"/>
          <w:b/>
          <w:sz w:val="28"/>
          <w:szCs w:val="28"/>
          <w:lang w:eastAsia="ru-RU"/>
        </w:rPr>
        <w:t>. Объем осн</w:t>
      </w:r>
      <w:r w:rsidR="0077658C">
        <w:rPr>
          <w:rFonts w:ascii="Times New Roman" w:hAnsi="Times New Roman" w:cs="Times New Roman"/>
          <w:b/>
          <w:sz w:val="28"/>
          <w:szCs w:val="28"/>
          <w:lang w:eastAsia="ru-RU"/>
        </w:rPr>
        <w:t>овной части работы – не более 15</w:t>
      </w:r>
      <w:r w:rsidRPr="004152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страниц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Основная часть работы должна иметь структуру и подзаголовки в соответствии с Требованиям</w:t>
      </w:r>
      <w:r w:rsidR="00416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 структуре работы (см. выше)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Остальной материал (подробные описания литературных источников и экспериментальной части, фотоальбомы, коллекции и др.) необходимо вынести в приложения, на которые даются ссылки в основном тексте работы и  объем которых не ограничивается.</w:t>
      </w:r>
    </w:p>
    <w:p w:rsidR="0077658C" w:rsidRDefault="0077658C" w:rsidP="005141AB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41AB" w:rsidRPr="005141AB" w:rsidRDefault="005141AB" w:rsidP="005141AB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141A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Требования к компьютерной презентации</w:t>
      </w:r>
      <w:r w:rsidR="004166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5141AB" w:rsidRPr="005141AB" w:rsidRDefault="005141AB" w:rsidP="005141AB">
      <w:pPr>
        <w:numPr>
          <w:ilvl w:val="0"/>
          <w:numId w:val="21"/>
        </w:numPr>
        <w:tabs>
          <w:tab w:val="left" w:pos="90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создается в программе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1AB" w:rsidRPr="005141AB" w:rsidRDefault="005141AB" w:rsidP="005141AB">
      <w:pPr>
        <w:numPr>
          <w:ilvl w:val="0"/>
          <w:numId w:val="21"/>
        </w:numPr>
        <w:tabs>
          <w:tab w:val="left" w:pos="90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предназначена для иллюстрации устного выступления на докладной секции (проецируется на экран) или стендовой (показывается с экрана ноутбука) сессии.</w:t>
      </w:r>
    </w:p>
    <w:p w:rsidR="005141AB" w:rsidRPr="005141AB" w:rsidRDefault="005141AB" w:rsidP="005141AB">
      <w:pPr>
        <w:numPr>
          <w:ilvl w:val="0"/>
          <w:numId w:val="21"/>
        </w:numPr>
        <w:tabs>
          <w:tab w:val="left" w:pos="90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записывается </w:t>
      </w:r>
      <w:r w:rsidR="00A60F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gramEnd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-диск или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-носитель.</w:t>
      </w:r>
    </w:p>
    <w:p w:rsidR="005141AB" w:rsidRPr="005141AB" w:rsidRDefault="00623A5D" w:rsidP="005141AB">
      <w:pPr>
        <w:numPr>
          <w:ilvl w:val="0"/>
          <w:numId w:val="21"/>
        </w:numPr>
        <w:tabs>
          <w:tab w:val="left" w:pos="90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0F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бъем п</w:t>
      </w:r>
      <w:r w:rsidR="005141AB"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резентаци</w:t>
      </w:r>
      <w:r w:rsidR="00A60F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41AB"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F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10-14</w:t>
      </w:r>
      <w:r w:rsidR="005141AB"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слайдов.</w:t>
      </w:r>
    </w:p>
    <w:p w:rsidR="005141AB" w:rsidRPr="008A3216" w:rsidRDefault="005141AB" w:rsidP="0077658C">
      <w:pPr>
        <w:numPr>
          <w:ilvl w:val="0"/>
          <w:numId w:val="21"/>
        </w:numPr>
        <w:tabs>
          <w:tab w:val="left" w:pos="900"/>
        </w:tabs>
        <w:ind w:left="426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 в  пр</w:t>
      </w:r>
      <w:proofErr w:type="gramEnd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езентации выполняется прямым шрифтом (например, 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Arial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количество текстовой, графической, табличной и фото информации сравнимо друг с другом, размер шрифта – 20-24.</w:t>
      </w:r>
      <w:r w:rsidR="00776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58C" w:rsidRPr="008A321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Текста на слайде не должно быть много.</w:t>
      </w:r>
    </w:p>
    <w:p w:rsidR="005141AB" w:rsidRPr="005141AB" w:rsidRDefault="005141AB" w:rsidP="0077658C">
      <w:pPr>
        <w:numPr>
          <w:ilvl w:val="0"/>
          <w:numId w:val="21"/>
        </w:numPr>
        <w:tabs>
          <w:tab w:val="left" w:pos="900"/>
        </w:tabs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Докладчик во время презентации излагает содержание своими словами </w:t>
      </w:r>
      <w:r w:rsidRPr="007765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(а не зачитывает текст на слайде</w:t>
      </w: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периодически обращаясь к изображению. </w:t>
      </w:r>
      <w:bookmarkStart w:id="0" w:name="_GoBack"/>
      <w:bookmarkEnd w:id="0"/>
    </w:p>
    <w:p w:rsidR="005141AB" w:rsidRPr="005141AB" w:rsidRDefault="005141AB" w:rsidP="005141AB">
      <w:pPr>
        <w:numPr>
          <w:ilvl w:val="0"/>
          <w:numId w:val="21"/>
        </w:numPr>
        <w:tabs>
          <w:tab w:val="left" w:pos="900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Примерный состав слайдов презентации:</w:t>
      </w:r>
    </w:p>
    <w:p w:rsidR="005141AB" w:rsidRPr="005141AB" w:rsidRDefault="005141AB" w:rsidP="0077658C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название доклада, ФИО автора, ФИО руководителя, название организации (возможные варианты построения: текст, фото автора, фото организации, фото объекта исследования);</w:t>
      </w:r>
    </w:p>
    <w:p w:rsidR="005141AB" w:rsidRPr="005141AB" w:rsidRDefault="005141AB" w:rsidP="008A3216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цель и задачи работы (варианты построения: текст, рисунок объекта исследования или проектирования);</w:t>
      </w:r>
    </w:p>
    <w:p w:rsidR="005141AB" w:rsidRPr="005141AB" w:rsidRDefault="005141AB" w:rsidP="008A3216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блок-схема выполнения работы (варианты построения: гипотеза – методика – эксперимент - массив  данных – обработка - анализ – выводы);</w:t>
      </w:r>
      <w:proofErr w:type="gramEnd"/>
    </w:p>
    <w:p w:rsidR="005141AB" w:rsidRPr="005141AB" w:rsidRDefault="005141AB" w:rsidP="008A3216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демонстрация хода работы. Фото автора или коллектива, выполняющих работу. Карта или схема местности;</w:t>
      </w:r>
    </w:p>
    <w:p w:rsidR="005141AB" w:rsidRPr="005141AB" w:rsidRDefault="005141AB" w:rsidP="008A3216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демонстрация объектов (фото образцов, информантов и т. д.) с подписью;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таблица полученных данных (или массив данных в иной форме)</w:t>
      </w:r>
    </w:p>
    <w:p w:rsidR="005141AB" w:rsidRPr="005141AB" w:rsidRDefault="005141AB" w:rsidP="005141A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ж) выводы (текст – 3-5 пунктов);</w:t>
      </w:r>
    </w:p>
    <w:p w:rsidR="005141AB" w:rsidRPr="005141AB" w:rsidRDefault="005141AB" w:rsidP="008A3216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благодарности руководителю и помощникам (возможные варианты построения: текст, рисунок, фото).</w:t>
      </w:r>
    </w:p>
    <w:p w:rsidR="005141AB" w:rsidRPr="005141AB" w:rsidRDefault="005141AB" w:rsidP="008A3216">
      <w:pPr>
        <w:tabs>
          <w:tab w:val="left" w:pos="540"/>
          <w:tab w:val="left" w:pos="90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Слайды презентации не должны быть перегружены информацией; применение анимации – минимальное, только в самых необходимых случаях.</w:t>
      </w:r>
    </w:p>
    <w:p w:rsidR="005141AB" w:rsidRPr="005141AB" w:rsidRDefault="005141AB" w:rsidP="008A3216">
      <w:pPr>
        <w:tabs>
          <w:tab w:val="left" w:pos="540"/>
          <w:tab w:val="left" w:pos="90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При необходимости, презентация может включать фрагменты медиа-продуктов (фильмов, </w:t>
      </w:r>
      <w:proofErr w:type="spellStart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слайдфильмов</w:t>
      </w:r>
      <w:proofErr w:type="spellEnd"/>
      <w:r w:rsidRPr="005141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аудиозаписей и т. д.). </w:t>
      </w:r>
    </w:p>
    <w:p w:rsidR="005141AB" w:rsidRPr="005141AB" w:rsidRDefault="005141AB" w:rsidP="005141AB">
      <w:pPr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41AB" w:rsidRPr="00604D6B" w:rsidRDefault="005141AB" w:rsidP="005141A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D6B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работы конференции</w:t>
      </w:r>
    </w:p>
    <w:p w:rsidR="005141AB" w:rsidRPr="00604D6B" w:rsidRDefault="005141AB" w:rsidP="008A3216">
      <w:pPr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04D6B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окончания работы секции эксперты собираются для подведения итогов. </w:t>
      </w:r>
      <w:r w:rsidR="00456277" w:rsidRPr="00604D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04D6B">
        <w:rPr>
          <w:rFonts w:ascii="Times New Roman" w:hAnsi="Times New Roman" w:cs="Times New Roman"/>
          <w:sz w:val="28"/>
          <w:szCs w:val="28"/>
          <w:lang w:eastAsia="ru-RU"/>
        </w:rPr>
        <w:t>бсу</w:t>
      </w:r>
      <w:r w:rsidR="00456277" w:rsidRPr="00604D6B">
        <w:rPr>
          <w:rFonts w:ascii="Times New Roman" w:hAnsi="Times New Roman" w:cs="Times New Roman"/>
          <w:sz w:val="28"/>
          <w:szCs w:val="28"/>
          <w:lang w:eastAsia="ru-RU"/>
        </w:rPr>
        <w:t>ждаются</w:t>
      </w:r>
      <w:r w:rsidRPr="00604D6B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сильные и слабые стороны каждой работы. В результате обсуждения </w:t>
      </w:r>
      <w:r w:rsidR="00623A5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604D6B">
        <w:rPr>
          <w:rFonts w:ascii="Times New Roman" w:hAnsi="Times New Roman" w:cs="Times New Roman"/>
          <w:sz w:val="28"/>
          <w:szCs w:val="28"/>
          <w:lang w:eastAsia="ru-RU"/>
        </w:rPr>
        <w:t>допускается коррект</w:t>
      </w:r>
      <w:r w:rsidR="00623A5D">
        <w:rPr>
          <w:rFonts w:ascii="Times New Roman" w:hAnsi="Times New Roman" w:cs="Times New Roman"/>
          <w:sz w:val="28"/>
          <w:szCs w:val="28"/>
          <w:lang w:eastAsia="ru-RU"/>
        </w:rPr>
        <w:t>ировка экспертами своих оценок.</w:t>
      </w:r>
    </w:p>
    <w:p w:rsidR="005141AB" w:rsidRDefault="00456277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D6B">
        <w:rPr>
          <w:rFonts w:ascii="Times New Roman" w:hAnsi="Times New Roman" w:cs="Times New Roman"/>
          <w:sz w:val="28"/>
          <w:szCs w:val="28"/>
          <w:lang w:eastAsia="ru-RU"/>
        </w:rPr>
        <w:t>В ходе обсуждения определяются</w:t>
      </w:r>
      <w:r w:rsidR="00300F9D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победители и призеры.</w:t>
      </w:r>
    </w:p>
    <w:p w:rsidR="00300F9D" w:rsidRPr="00CA1054" w:rsidRDefault="00300F9D" w:rsidP="005141AB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105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2-5 классы:</w:t>
      </w:r>
    </w:p>
    <w:p w:rsidR="00300F9D" w:rsidRDefault="00456277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D6B">
        <w:rPr>
          <w:rFonts w:ascii="Times New Roman" w:hAnsi="Times New Roman" w:cs="Times New Roman"/>
          <w:sz w:val="28"/>
          <w:szCs w:val="28"/>
          <w:lang w:eastAsia="ru-RU"/>
        </w:rPr>
        <w:t>Победители</w:t>
      </w:r>
      <w:r w:rsidR="00604D6B" w:rsidRPr="00604D6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04D6B">
        <w:rPr>
          <w:rFonts w:ascii="Times New Roman" w:hAnsi="Times New Roman" w:cs="Times New Roman"/>
          <w:sz w:val="28"/>
          <w:szCs w:val="28"/>
          <w:lang w:eastAsia="ru-RU"/>
        </w:rPr>
        <w:t>1 место</w:t>
      </w:r>
      <w:r w:rsidR="00300F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D6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0F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A5D">
        <w:rPr>
          <w:rFonts w:ascii="Times New Roman" w:hAnsi="Times New Roman" w:cs="Times New Roman"/>
          <w:sz w:val="28"/>
          <w:szCs w:val="28"/>
          <w:lang w:eastAsia="ru-RU"/>
        </w:rPr>
        <w:t>19-20</w:t>
      </w:r>
      <w:r w:rsidRPr="00604D6B">
        <w:rPr>
          <w:rFonts w:ascii="Times New Roman" w:hAnsi="Times New Roman" w:cs="Times New Roman"/>
          <w:sz w:val="28"/>
          <w:szCs w:val="28"/>
          <w:lang w:eastAsia="ru-RU"/>
        </w:rPr>
        <w:t xml:space="preserve"> баллов</w:t>
      </w:r>
      <w:r w:rsidR="00604D6B" w:rsidRPr="00604D6B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456277" w:rsidRPr="00604D6B" w:rsidRDefault="00456277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D6B">
        <w:rPr>
          <w:rFonts w:ascii="Times New Roman" w:hAnsi="Times New Roman" w:cs="Times New Roman"/>
          <w:sz w:val="28"/>
          <w:szCs w:val="28"/>
          <w:lang w:eastAsia="ru-RU"/>
        </w:rPr>
        <w:t>Призеры</w:t>
      </w:r>
      <w:r w:rsidR="00604D6B" w:rsidRPr="00604D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56277" w:rsidRPr="00604D6B" w:rsidRDefault="00623A5D" w:rsidP="005141A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2место- </w:t>
      </w:r>
      <w:r w:rsidR="00456277" w:rsidRPr="00604D6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56277" w:rsidRPr="00604D6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17 баллов;</w:t>
      </w:r>
    </w:p>
    <w:p w:rsidR="00300F9D" w:rsidRDefault="00623A5D" w:rsidP="00604D6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место – 16-15</w:t>
      </w:r>
      <w:r w:rsidR="00300F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277" w:rsidRPr="00604D6B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="00300F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A5D" w:rsidRDefault="00623A5D" w:rsidP="008A3216">
      <w:p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подведении итогов участникам необходимо озвучить сильные и слабые стороны их работ.</w:t>
      </w:r>
    </w:p>
    <w:sectPr w:rsidR="00623A5D" w:rsidSect="005433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D3" w:rsidRDefault="00464CD3" w:rsidP="00B47BB3">
      <w:r>
        <w:separator/>
      </w:r>
    </w:p>
  </w:endnote>
  <w:endnote w:type="continuationSeparator" w:id="0">
    <w:p w:rsidR="00464CD3" w:rsidRDefault="00464CD3" w:rsidP="00B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D3" w:rsidRDefault="00464CD3" w:rsidP="00B47BB3">
      <w:r>
        <w:separator/>
      </w:r>
    </w:p>
  </w:footnote>
  <w:footnote w:type="continuationSeparator" w:id="0">
    <w:p w:rsidR="00464CD3" w:rsidRDefault="00464CD3" w:rsidP="00B4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5CA"/>
    <w:multiLevelType w:val="hybridMultilevel"/>
    <w:tmpl w:val="968E3178"/>
    <w:lvl w:ilvl="0" w:tplc="2BB06B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76A23"/>
    <w:multiLevelType w:val="hybridMultilevel"/>
    <w:tmpl w:val="3744B842"/>
    <w:lvl w:ilvl="0" w:tplc="11BE0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18AA"/>
    <w:multiLevelType w:val="multilevel"/>
    <w:tmpl w:val="C95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81C98"/>
    <w:multiLevelType w:val="hybridMultilevel"/>
    <w:tmpl w:val="B9A0E00A"/>
    <w:lvl w:ilvl="0" w:tplc="FB40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806DD2"/>
    <w:multiLevelType w:val="multilevel"/>
    <w:tmpl w:val="B52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FA3534"/>
    <w:multiLevelType w:val="hybridMultilevel"/>
    <w:tmpl w:val="F0B2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A78F0"/>
    <w:multiLevelType w:val="hybridMultilevel"/>
    <w:tmpl w:val="BBECCA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6877A8C"/>
    <w:multiLevelType w:val="hybridMultilevel"/>
    <w:tmpl w:val="D340DCA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1B63571F"/>
    <w:multiLevelType w:val="hybridMultilevel"/>
    <w:tmpl w:val="15CEF5F2"/>
    <w:lvl w:ilvl="0" w:tplc="D116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E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C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48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9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2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2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8D5CA2"/>
    <w:multiLevelType w:val="hybridMultilevel"/>
    <w:tmpl w:val="174626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BF3C6B"/>
    <w:multiLevelType w:val="hybridMultilevel"/>
    <w:tmpl w:val="EEFE23E8"/>
    <w:lvl w:ilvl="0" w:tplc="8446E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6C9"/>
    <w:multiLevelType w:val="hybridMultilevel"/>
    <w:tmpl w:val="28CEB3B6"/>
    <w:lvl w:ilvl="0" w:tplc="C36468AC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F9747F"/>
    <w:multiLevelType w:val="hybridMultilevel"/>
    <w:tmpl w:val="0E1E19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21D35B2"/>
    <w:multiLevelType w:val="hybridMultilevel"/>
    <w:tmpl w:val="682E34C2"/>
    <w:lvl w:ilvl="0" w:tplc="16DE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181BCA"/>
    <w:multiLevelType w:val="hybridMultilevel"/>
    <w:tmpl w:val="B828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218"/>
    <w:multiLevelType w:val="hybridMultilevel"/>
    <w:tmpl w:val="F2DA23D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22C4AEE"/>
    <w:multiLevelType w:val="hybridMultilevel"/>
    <w:tmpl w:val="7E90D3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B1402E9"/>
    <w:multiLevelType w:val="hybridMultilevel"/>
    <w:tmpl w:val="EEFE23E8"/>
    <w:lvl w:ilvl="0" w:tplc="8446E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58F6"/>
    <w:multiLevelType w:val="hybridMultilevel"/>
    <w:tmpl w:val="2F2858CA"/>
    <w:lvl w:ilvl="0" w:tplc="11BE0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C841E2"/>
    <w:multiLevelType w:val="multilevel"/>
    <w:tmpl w:val="698802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07699"/>
    <w:multiLevelType w:val="hybridMultilevel"/>
    <w:tmpl w:val="5B983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9876DD"/>
    <w:multiLevelType w:val="hybridMultilevel"/>
    <w:tmpl w:val="8A4C298A"/>
    <w:lvl w:ilvl="0" w:tplc="FB40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792B83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3401C"/>
    <w:multiLevelType w:val="hybridMultilevel"/>
    <w:tmpl w:val="EEFE23E8"/>
    <w:lvl w:ilvl="0" w:tplc="8446E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10946"/>
    <w:multiLevelType w:val="hybridMultilevel"/>
    <w:tmpl w:val="086A1D8C"/>
    <w:lvl w:ilvl="0" w:tplc="11BE04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EE7AF6"/>
    <w:multiLevelType w:val="hybridMultilevel"/>
    <w:tmpl w:val="00DA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07FC8"/>
    <w:multiLevelType w:val="hybridMultilevel"/>
    <w:tmpl w:val="EEFE23E8"/>
    <w:lvl w:ilvl="0" w:tplc="8446E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477FD"/>
    <w:multiLevelType w:val="hybridMultilevel"/>
    <w:tmpl w:val="E4866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9B4F05"/>
    <w:multiLevelType w:val="hybridMultilevel"/>
    <w:tmpl w:val="9BF0EE86"/>
    <w:lvl w:ilvl="0" w:tplc="C3646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2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C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E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8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0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9885AB3"/>
    <w:multiLevelType w:val="hybridMultilevel"/>
    <w:tmpl w:val="9DDEDFFE"/>
    <w:lvl w:ilvl="0" w:tplc="A4BA1B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2A03C5"/>
    <w:multiLevelType w:val="hybridMultilevel"/>
    <w:tmpl w:val="B21461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B90512F"/>
    <w:multiLevelType w:val="hybridMultilevel"/>
    <w:tmpl w:val="0052AFA8"/>
    <w:lvl w:ilvl="0" w:tplc="518E0CE6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B742ED"/>
    <w:multiLevelType w:val="hybridMultilevel"/>
    <w:tmpl w:val="FAA29C28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147FE"/>
    <w:multiLevelType w:val="hybridMultilevel"/>
    <w:tmpl w:val="58D41AFE"/>
    <w:lvl w:ilvl="0" w:tplc="11BE04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4A814E9"/>
    <w:multiLevelType w:val="hybridMultilevel"/>
    <w:tmpl w:val="E974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E2ACC"/>
    <w:multiLevelType w:val="hybridMultilevel"/>
    <w:tmpl w:val="1A442CC0"/>
    <w:lvl w:ilvl="0" w:tplc="8446E51E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9"/>
  </w:num>
  <w:num w:numId="3">
    <w:abstractNumId w:val="23"/>
  </w:num>
  <w:num w:numId="4">
    <w:abstractNumId w:val="25"/>
  </w:num>
  <w:num w:numId="5">
    <w:abstractNumId w:val="17"/>
  </w:num>
  <w:num w:numId="6">
    <w:abstractNumId w:val="10"/>
  </w:num>
  <w:num w:numId="7">
    <w:abstractNumId w:val="22"/>
  </w:num>
  <w:num w:numId="8">
    <w:abstractNumId w:val="18"/>
  </w:num>
  <w:num w:numId="9">
    <w:abstractNumId w:val="32"/>
  </w:num>
  <w:num w:numId="10">
    <w:abstractNumId w:val="34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  <w:num w:numId="15">
    <w:abstractNumId w:val="19"/>
  </w:num>
  <w:num w:numId="16">
    <w:abstractNumId w:val="20"/>
  </w:num>
  <w:num w:numId="17">
    <w:abstractNumId w:val="21"/>
  </w:num>
  <w:num w:numId="18">
    <w:abstractNumId w:val="24"/>
  </w:num>
  <w:num w:numId="19">
    <w:abstractNumId w:val="14"/>
  </w:num>
  <w:num w:numId="20">
    <w:abstractNumId w:val="33"/>
  </w:num>
  <w:num w:numId="21">
    <w:abstractNumId w:val="5"/>
  </w:num>
  <w:num w:numId="22">
    <w:abstractNumId w:val="13"/>
  </w:num>
  <w:num w:numId="23">
    <w:abstractNumId w:val="12"/>
  </w:num>
  <w:num w:numId="24">
    <w:abstractNumId w:val="28"/>
  </w:num>
  <w:num w:numId="25">
    <w:abstractNumId w:val="7"/>
  </w:num>
  <w:num w:numId="26">
    <w:abstractNumId w:val="26"/>
  </w:num>
  <w:num w:numId="27">
    <w:abstractNumId w:val="30"/>
  </w:num>
  <w:num w:numId="28">
    <w:abstractNumId w:val="15"/>
  </w:num>
  <w:num w:numId="29">
    <w:abstractNumId w:val="6"/>
  </w:num>
  <w:num w:numId="30">
    <w:abstractNumId w:val="29"/>
  </w:num>
  <w:num w:numId="31">
    <w:abstractNumId w:val="16"/>
  </w:num>
  <w:num w:numId="32">
    <w:abstractNumId w:val="0"/>
  </w:num>
  <w:num w:numId="33">
    <w:abstractNumId w:val="8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EA"/>
    <w:rsid w:val="00027AD2"/>
    <w:rsid w:val="00030A8C"/>
    <w:rsid w:val="00041700"/>
    <w:rsid w:val="00047004"/>
    <w:rsid w:val="00064E18"/>
    <w:rsid w:val="00080B4D"/>
    <w:rsid w:val="000C07A8"/>
    <w:rsid w:val="000D0EEF"/>
    <w:rsid w:val="000D4FB0"/>
    <w:rsid w:val="000E0073"/>
    <w:rsid w:val="000E0084"/>
    <w:rsid w:val="000F05C1"/>
    <w:rsid w:val="00101F92"/>
    <w:rsid w:val="001177FC"/>
    <w:rsid w:val="00133BF6"/>
    <w:rsid w:val="00134A45"/>
    <w:rsid w:val="00145227"/>
    <w:rsid w:val="00153492"/>
    <w:rsid w:val="001535B0"/>
    <w:rsid w:val="0016059E"/>
    <w:rsid w:val="001626D6"/>
    <w:rsid w:val="00172012"/>
    <w:rsid w:val="00183E32"/>
    <w:rsid w:val="00187CA4"/>
    <w:rsid w:val="00195D2F"/>
    <w:rsid w:val="001D4605"/>
    <w:rsid w:val="001D7249"/>
    <w:rsid w:val="001E0A4F"/>
    <w:rsid w:val="00203AA0"/>
    <w:rsid w:val="0022544D"/>
    <w:rsid w:val="0025464F"/>
    <w:rsid w:val="002655A1"/>
    <w:rsid w:val="002737E5"/>
    <w:rsid w:val="002A0154"/>
    <w:rsid w:val="002A713E"/>
    <w:rsid w:val="002B1B95"/>
    <w:rsid w:val="002E5588"/>
    <w:rsid w:val="002F0F59"/>
    <w:rsid w:val="00300F9D"/>
    <w:rsid w:val="00315EC7"/>
    <w:rsid w:val="00334065"/>
    <w:rsid w:val="0034146E"/>
    <w:rsid w:val="00341C28"/>
    <w:rsid w:val="00344E64"/>
    <w:rsid w:val="00375C38"/>
    <w:rsid w:val="00376A26"/>
    <w:rsid w:val="00385DD4"/>
    <w:rsid w:val="003964A2"/>
    <w:rsid w:val="00396DD8"/>
    <w:rsid w:val="003B16F8"/>
    <w:rsid w:val="003B35EC"/>
    <w:rsid w:val="003E3016"/>
    <w:rsid w:val="003E401D"/>
    <w:rsid w:val="003E57AF"/>
    <w:rsid w:val="0041171A"/>
    <w:rsid w:val="00412CEE"/>
    <w:rsid w:val="004145DB"/>
    <w:rsid w:val="00415287"/>
    <w:rsid w:val="00415FBC"/>
    <w:rsid w:val="004163F8"/>
    <w:rsid w:val="0041667F"/>
    <w:rsid w:val="0042469C"/>
    <w:rsid w:val="004258F2"/>
    <w:rsid w:val="00433276"/>
    <w:rsid w:val="0043503E"/>
    <w:rsid w:val="004425FD"/>
    <w:rsid w:val="004459CE"/>
    <w:rsid w:val="00455633"/>
    <w:rsid w:val="00456277"/>
    <w:rsid w:val="00464CD3"/>
    <w:rsid w:val="004728C1"/>
    <w:rsid w:val="0047438E"/>
    <w:rsid w:val="00494829"/>
    <w:rsid w:val="00497522"/>
    <w:rsid w:val="004A0A7A"/>
    <w:rsid w:val="004C1593"/>
    <w:rsid w:val="004C7588"/>
    <w:rsid w:val="004D5FE8"/>
    <w:rsid w:val="004D796A"/>
    <w:rsid w:val="004E75F4"/>
    <w:rsid w:val="005141AB"/>
    <w:rsid w:val="00517DC3"/>
    <w:rsid w:val="005343EA"/>
    <w:rsid w:val="00535CA4"/>
    <w:rsid w:val="00543321"/>
    <w:rsid w:val="0054570A"/>
    <w:rsid w:val="0054684D"/>
    <w:rsid w:val="00557A13"/>
    <w:rsid w:val="00563062"/>
    <w:rsid w:val="00580DAA"/>
    <w:rsid w:val="0059548E"/>
    <w:rsid w:val="005B6B09"/>
    <w:rsid w:val="005D4DE0"/>
    <w:rsid w:val="005E3C86"/>
    <w:rsid w:val="0060074F"/>
    <w:rsid w:val="00604D6B"/>
    <w:rsid w:val="00611FFF"/>
    <w:rsid w:val="00620123"/>
    <w:rsid w:val="00623A5D"/>
    <w:rsid w:val="0068538F"/>
    <w:rsid w:val="00685824"/>
    <w:rsid w:val="006872E5"/>
    <w:rsid w:val="006A7FBF"/>
    <w:rsid w:val="006B2757"/>
    <w:rsid w:val="006B55C9"/>
    <w:rsid w:val="006B667A"/>
    <w:rsid w:val="006D0CA1"/>
    <w:rsid w:val="006E6E41"/>
    <w:rsid w:val="006F2B2D"/>
    <w:rsid w:val="006F7CF5"/>
    <w:rsid w:val="00701A80"/>
    <w:rsid w:val="00706D84"/>
    <w:rsid w:val="007156E9"/>
    <w:rsid w:val="00717291"/>
    <w:rsid w:val="007477FF"/>
    <w:rsid w:val="0075040C"/>
    <w:rsid w:val="00772D2A"/>
    <w:rsid w:val="0077658C"/>
    <w:rsid w:val="00777741"/>
    <w:rsid w:val="007A2381"/>
    <w:rsid w:val="007B2D71"/>
    <w:rsid w:val="007C4A6F"/>
    <w:rsid w:val="007C5665"/>
    <w:rsid w:val="007E05A0"/>
    <w:rsid w:val="007E246E"/>
    <w:rsid w:val="007F587D"/>
    <w:rsid w:val="00800668"/>
    <w:rsid w:val="00812C5E"/>
    <w:rsid w:val="00816083"/>
    <w:rsid w:val="00822DBE"/>
    <w:rsid w:val="008428C7"/>
    <w:rsid w:val="008609A0"/>
    <w:rsid w:val="00863CE2"/>
    <w:rsid w:val="00890C52"/>
    <w:rsid w:val="00891472"/>
    <w:rsid w:val="00894AC9"/>
    <w:rsid w:val="008A3216"/>
    <w:rsid w:val="008E277A"/>
    <w:rsid w:val="009141AC"/>
    <w:rsid w:val="0091661B"/>
    <w:rsid w:val="0094143A"/>
    <w:rsid w:val="00985F43"/>
    <w:rsid w:val="009A2366"/>
    <w:rsid w:val="009D67FE"/>
    <w:rsid w:val="009D79F9"/>
    <w:rsid w:val="00A21797"/>
    <w:rsid w:val="00A54C2F"/>
    <w:rsid w:val="00A60FE1"/>
    <w:rsid w:val="00A64AA4"/>
    <w:rsid w:val="00A67E55"/>
    <w:rsid w:val="00A85548"/>
    <w:rsid w:val="00B0178E"/>
    <w:rsid w:val="00B47BB3"/>
    <w:rsid w:val="00B53EBD"/>
    <w:rsid w:val="00B728B5"/>
    <w:rsid w:val="00B86B63"/>
    <w:rsid w:val="00B91AE3"/>
    <w:rsid w:val="00B92675"/>
    <w:rsid w:val="00B93952"/>
    <w:rsid w:val="00BA303C"/>
    <w:rsid w:val="00BB7CBB"/>
    <w:rsid w:val="00BC3A66"/>
    <w:rsid w:val="00BE203F"/>
    <w:rsid w:val="00BE293E"/>
    <w:rsid w:val="00BE2AE3"/>
    <w:rsid w:val="00C112EA"/>
    <w:rsid w:val="00C14CE2"/>
    <w:rsid w:val="00C25ABF"/>
    <w:rsid w:val="00C353FD"/>
    <w:rsid w:val="00C82544"/>
    <w:rsid w:val="00C83D58"/>
    <w:rsid w:val="00CA1054"/>
    <w:rsid w:val="00CA361E"/>
    <w:rsid w:val="00CB167D"/>
    <w:rsid w:val="00CB4A0A"/>
    <w:rsid w:val="00CB7024"/>
    <w:rsid w:val="00CC4209"/>
    <w:rsid w:val="00CD0F94"/>
    <w:rsid w:val="00CD6B16"/>
    <w:rsid w:val="00CE49FB"/>
    <w:rsid w:val="00CE66A3"/>
    <w:rsid w:val="00CF5AC6"/>
    <w:rsid w:val="00D02140"/>
    <w:rsid w:val="00D0698D"/>
    <w:rsid w:val="00D07F70"/>
    <w:rsid w:val="00D1591B"/>
    <w:rsid w:val="00D24FC2"/>
    <w:rsid w:val="00D252D1"/>
    <w:rsid w:val="00D5403F"/>
    <w:rsid w:val="00D56892"/>
    <w:rsid w:val="00D629CA"/>
    <w:rsid w:val="00D65D23"/>
    <w:rsid w:val="00D70594"/>
    <w:rsid w:val="00D905B7"/>
    <w:rsid w:val="00D964D9"/>
    <w:rsid w:val="00DA1D28"/>
    <w:rsid w:val="00DC5FF7"/>
    <w:rsid w:val="00DC6744"/>
    <w:rsid w:val="00DD3A93"/>
    <w:rsid w:val="00DD7C4A"/>
    <w:rsid w:val="00E42221"/>
    <w:rsid w:val="00E5088F"/>
    <w:rsid w:val="00E62593"/>
    <w:rsid w:val="00E63EB2"/>
    <w:rsid w:val="00E8032B"/>
    <w:rsid w:val="00E8560A"/>
    <w:rsid w:val="00E978EE"/>
    <w:rsid w:val="00E97F47"/>
    <w:rsid w:val="00EA41DA"/>
    <w:rsid w:val="00EA6A4B"/>
    <w:rsid w:val="00EA6EF4"/>
    <w:rsid w:val="00EB12D8"/>
    <w:rsid w:val="00ED2273"/>
    <w:rsid w:val="00EE2156"/>
    <w:rsid w:val="00EE3920"/>
    <w:rsid w:val="00EF148E"/>
    <w:rsid w:val="00F201CF"/>
    <w:rsid w:val="00F317D1"/>
    <w:rsid w:val="00F3517F"/>
    <w:rsid w:val="00F376AC"/>
    <w:rsid w:val="00F40FE7"/>
    <w:rsid w:val="00F4398E"/>
    <w:rsid w:val="00F615BB"/>
    <w:rsid w:val="00F74AA6"/>
    <w:rsid w:val="00F80F87"/>
    <w:rsid w:val="00F94D68"/>
    <w:rsid w:val="00FC0B44"/>
    <w:rsid w:val="00FC31B4"/>
    <w:rsid w:val="00FD5A00"/>
    <w:rsid w:val="00FE3832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3AA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94143A"/>
    <w:pPr>
      <w:spacing w:after="100"/>
    </w:pPr>
  </w:style>
  <w:style w:type="table" w:styleId="a4">
    <w:name w:val="Table Grid"/>
    <w:basedOn w:val="a1"/>
    <w:uiPriority w:val="59"/>
    <w:rsid w:val="0089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8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A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47BB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7BB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7BB3"/>
    <w:rPr>
      <w:vertAlign w:val="superscript"/>
    </w:rPr>
  </w:style>
  <w:style w:type="paragraph" w:customStyle="1" w:styleId="c7">
    <w:name w:val="c7"/>
    <w:basedOn w:val="a"/>
    <w:rsid w:val="006D0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CA1"/>
  </w:style>
  <w:style w:type="character" w:customStyle="1" w:styleId="apple-converted-space">
    <w:name w:val="apple-converted-space"/>
    <w:basedOn w:val="a0"/>
    <w:rsid w:val="006D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3AA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94143A"/>
    <w:pPr>
      <w:spacing w:after="100"/>
    </w:pPr>
  </w:style>
  <w:style w:type="table" w:styleId="a4">
    <w:name w:val="Table Grid"/>
    <w:basedOn w:val="a1"/>
    <w:uiPriority w:val="59"/>
    <w:rsid w:val="0089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18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1A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47BB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7BB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47BB3"/>
    <w:rPr>
      <w:vertAlign w:val="superscript"/>
    </w:rPr>
  </w:style>
  <w:style w:type="paragraph" w:customStyle="1" w:styleId="c7">
    <w:name w:val="c7"/>
    <w:basedOn w:val="a"/>
    <w:rsid w:val="006D0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CA1"/>
  </w:style>
  <w:style w:type="character" w:customStyle="1" w:styleId="apple-converted-space">
    <w:name w:val="apple-converted-space"/>
    <w:basedOn w:val="a0"/>
    <w:rsid w:val="006D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9892-ECFF-4193-AC4C-4B5C242B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17</cp:revision>
  <cp:lastPrinted>2017-12-08T06:12:00Z</cp:lastPrinted>
  <dcterms:created xsi:type="dcterms:W3CDTF">2016-02-02T10:50:00Z</dcterms:created>
  <dcterms:modified xsi:type="dcterms:W3CDTF">2017-12-12T14:21:00Z</dcterms:modified>
</cp:coreProperties>
</file>